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06BEA" w14:textId="77777777" w:rsidR="005C3718" w:rsidRDefault="005C3718" w:rsidP="005F22EC">
      <w:pPr>
        <w:rPr>
          <w:lang w:val="en-US"/>
        </w:rPr>
      </w:pPr>
    </w:p>
    <w:p w14:paraId="577B9206" w14:textId="77777777" w:rsidR="00351278" w:rsidRDefault="00351278" w:rsidP="005F22EC">
      <w:pPr>
        <w:rPr>
          <w:rFonts w:ascii="Arial" w:hAnsi="Arial" w:cs="Arial"/>
          <w:color w:val="6A1F75"/>
          <w:sz w:val="32"/>
          <w:szCs w:val="32"/>
          <w:lang w:val="en-US"/>
        </w:rPr>
      </w:pPr>
    </w:p>
    <w:p w14:paraId="3F508D5A" w14:textId="5173F2DD" w:rsidR="005C3718" w:rsidRDefault="005C3718" w:rsidP="005F22EC">
      <w:pPr>
        <w:rPr>
          <w:rFonts w:ascii="Arial" w:hAnsi="Arial" w:cs="Arial"/>
          <w:color w:val="6A1F75"/>
          <w:sz w:val="32"/>
          <w:szCs w:val="32"/>
          <w:lang w:val="en-US"/>
        </w:rPr>
      </w:pPr>
      <w:r w:rsidRPr="00DC31E9">
        <w:rPr>
          <w:rFonts w:ascii="Arial" w:hAnsi="Arial" w:cs="Arial"/>
          <w:color w:val="6A1F75"/>
          <w:sz w:val="32"/>
          <w:szCs w:val="32"/>
          <w:lang w:val="en-US"/>
        </w:rPr>
        <w:t xml:space="preserve">Marketing </w:t>
      </w:r>
      <w:r w:rsidR="000244A3">
        <w:rPr>
          <w:rFonts w:ascii="Arial" w:hAnsi="Arial" w:cs="Arial"/>
          <w:color w:val="6A1F75"/>
          <w:sz w:val="32"/>
          <w:szCs w:val="32"/>
          <w:lang w:val="en-US"/>
        </w:rPr>
        <w:t>Research Brief – The Mighty Creatives</w:t>
      </w:r>
      <w:r w:rsidR="009B4B17">
        <w:rPr>
          <w:rFonts w:ascii="Arial" w:hAnsi="Arial" w:cs="Arial"/>
          <w:color w:val="6A1F75"/>
          <w:sz w:val="32"/>
          <w:szCs w:val="32"/>
          <w:lang w:val="en-US"/>
        </w:rPr>
        <w:t xml:space="preserve"> (TMC)</w:t>
      </w:r>
    </w:p>
    <w:p w14:paraId="4D69AB8C" w14:textId="69E70681" w:rsidR="009B4B17" w:rsidRDefault="009B4B17" w:rsidP="005F22EC">
      <w:pPr>
        <w:rPr>
          <w:rFonts w:ascii="Arial" w:hAnsi="Arial" w:cs="Arial"/>
          <w:color w:val="6A1F75"/>
          <w:sz w:val="32"/>
          <w:szCs w:val="32"/>
          <w:lang w:val="en-US"/>
        </w:rPr>
      </w:pPr>
    </w:p>
    <w:p w14:paraId="5EF16B3D" w14:textId="7D151D97" w:rsidR="009B4B17" w:rsidRPr="009B4B17" w:rsidRDefault="009B4B17" w:rsidP="005F22EC">
      <w:pPr>
        <w:rPr>
          <w:rFonts w:ascii="Arial" w:hAnsi="Arial" w:cs="Arial"/>
          <w:color w:val="6A1F75"/>
          <w:sz w:val="28"/>
          <w:szCs w:val="28"/>
          <w:lang w:val="en-US"/>
        </w:rPr>
      </w:pPr>
      <w:r w:rsidRPr="009B4B17">
        <w:rPr>
          <w:rFonts w:ascii="Arial" w:hAnsi="Arial" w:cs="Arial"/>
          <w:color w:val="6A1F75"/>
          <w:sz w:val="28"/>
          <w:szCs w:val="28"/>
          <w:lang w:val="en-US"/>
        </w:rPr>
        <w:t xml:space="preserve">A research brief designed to explore, </w:t>
      </w:r>
      <w:proofErr w:type="gramStart"/>
      <w:r w:rsidRPr="009B4B17">
        <w:rPr>
          <w:rFonts w:ascii="Arial" w:hAnsi="Arial" w:cs="Arial"/>
          <w:color w:val="6A1F75"/>
          <w:sz w:val="28"/>
          <w:szCs w:val="28"/>
          <w:lang w:val="en-US"/>
        </w:rPr>
        <w:t>identify</w:t>
      </w:r>
      <w:proofErr w:type="gramEnd"/>
      <w:r w:rsidRPr="009B4B17">
        <w:rPr>
          <w:rFonts w:ascii="Arial" w:hAnsi="Arial" w:cs="Arial"/>
          <w:color w:val="6A1F75"/>
          <w:sz w:val="28"/>
          <w:szCs w:val="28"/>
          <w:lang w:val="en-US"/>
        </w:rPr>
        <w:t xml:space="preserve"> and examine how TMC’s three core stakeholder groups perceive the charity</w:t>
      </w:r>
      <w:r w:rsidR="004203E5">
        <w:rPr>
          <w:rFonts w:ascii="Arial" w:hAnsi="Arial" w:cs="Arial"/>
          <w:color w:val="6A1F75"/>
          <w:sz w:val="28"/>
          <w:szCs w:val="28"/>
          <w:lang w:val="en-US"/>
        </w:rPr>
        <w:t>,</w:t>
      </w:r>
      <w:r w:rsidR="00092ED9">
        <w:rPr>
          <w:rFonts w:ascii="Arial" w:hAnsi="Arial" w:cs="Arial"/>
          <w:color w:val="6A1F75"/>
          <w:sz w:val="28"/>
          <w:szCs w:val="28"/>
          <w:lang w:val="en-US"/>
        </w:rPr>
        <w:t xml:space="preserve"> its staff,</w:t>
      </w:r>
      <w:r w:rsidRPr="009B4B17">
        <w:rPr>
          <w:rFonts w:ascii="Arial" w:hAnsi="Arial" w:cs="Arial"/>
          <w:color w:val="6A1F75"/>
          <w:sz w:val="28"/>
          <w:szCs w:val="28"/>
          <w:lang w:val="en-US"/>
        </w:rPr>
        <w:t xml:space="preserve"> its offerings</w:t>
      </w:r>
      <w:r w:rsidR="004203E5">
        <w:rPr>
          <w:rFonts w:ascii="Arial" w:hAnsi="Arial" w:cs="Arial"/>
          <w:color w:val="6A1F75"/>
          <w:sz w:val="28"/>
          <w:szCs w:val="28"/>
          <w:lang w:val="en-US"/>
        </w:rPr>
        <w:t xml:space="preserve"> and communication methods</w:t>
      </w:r>
      <w:r w:rsidRPr="009B4B17">
        <w:rPr>
          <w:rFonts w:ascii="Arial" w:hAnsi="Arial" w:cs="Arial"/>
          <w:color w:val="6A1F75"/>
          <w:sz w:val="28"/>
          <w:szCs w:val="28"/>
          <w:lang w:val="en-US"/>
        </w:rPr>
        <w:t>.</w:t>
      </w:r>
    </w:p>
    <w:p w14:paraId="2A5FD54C" w14:textId="39869C3D" w:rsidR="000244A3" w:rsidRDefault="000244A3" w:rsidP="005F22EC">
      <w:pPr>
        <w:rPr>
          <w:rFonts w:ascii="Arial" w:hAnsi="Arial" w:cs="Arial"/>
          <w:color w:val="6A1F75"/>
          <w:sz w:val="32"/>
          <w:szCs w:val="32"/>
          <w:lang w:val="en-US"/>
        </w:rPr>
      </w:pPr>
    </w:p>
    <w:p w14:paraId="400A924A" w14:textId="5EAE2F36" w:rsidR="000244A3" w:rsidRPr="000244A3" w:rsidRDefault="000244A3" w:rsidP="005F22EC">
      <w:pPr>
        <w:rPr>
          <w:rFonts w:ascii="Arial" w:hAnsi="Arial" w:cs="Arial"/>
          <w:color w:val="6A1F75"/>
          <w:lang w:val="en-US"/>
        </w:rPr>
      </w:pPr>
      <w:r w:rsidRPr="000244A3">
        <w:rPr>
          <w:rFonts w:ascii="Arial" w:hAnsi="Arial" w:cs="Arial"/>
          <w:b/>
          <w:bCs/>
          <w:color w:val="6A1F75"/>
          <w:lang w:val="en-US"/>
        </w:rPr>
        <w:t>Prepared by:</w:t>
      </w:r>
      <w:r>
        <w:rPr>
          <w:rFonts w:ascii="Arial" w:hAnsi="Arial" w:cs="Arial"/>
          <w:color w:val="6A1F75"/>
          <w:lang w:val="en-US"/>
        </w:rPr>
        <w:t xml:space="preserve"> The Mighty Creatives</w:t>
      </w:r>
    </w:p>
    <w:p w14:paraId="266EC0EE" w14:textId="211032C6" w:rsidR="000244A3" w:rsidRPr="000244A3" w:rsidRDefault="000244A3" w:rsidP="005F22EC">
      <w:pPr>
        <w:rPr>
          <w:rFonts w:ascii="Arial" w:hAnsi="Arial" w:cs="Arial"/>
          <w:color w:val="6A1F75"/>
          <w:lang w:val="en-US"/>
        </w:rPr>
      </w:pPr>
      <w:r w:rsidRPr="000244A3">
        <w:rPr>
          <w:rFonts w:ascii="Arial" w:hAnsi="Arial" w:cs="Arial"/>
          <w:b/>
          <w:bCs/>
          <w:color w:val="6A1F75"/>
          <w:lang w:val="en-US"/>
        </w:rPr>
        <w:t>Date:</w:t>
      </w:r>
      <w:r w:rsidRPr="000244A3">
        <w:rPr>
          <w:rFonts w:ascii="Arial" w:hAnsi="Arial" w:cs="Arial"/>
          <w:color w:val="6A1F75"/>
          <w:lang w:val="en-US"/>
        </w:rPr>
        <w:t xml:space="preserve"> </w:t>
      </w:r>
      <w:r w:rsidR="00190B9C">
        <w:rPr>
          <w:rFonts w:ascii="Arial" w:hAnsi="Arial" w:cs="Arial"/>
          <w:color w:val="6A1F75"/>
          <w:lang w:val="en-US"/>
        </w:rPr>
        <w:t>September</w:t>
      </w:r>
      <w:r>
        <w:rPr>
          <w:rFonts w:ascii="Arial" w:hAnsi="Arial" w:cs="Arial"/>
          <w:color w:val="6A1F75"/>
          <w:lang w:val="en-US"/>
        </w:rPr>
        <w:t xml:space="preserve"> 2021 </w:t>
      </w:r>
    </w:p>
    <w:p w14:paraId="7818D4FD" w14:textId="1AC88D8D" w:rsidR="00DC31E9" w:rsidRDefault="00DC31E9" w:rsidP="00691440">
      <w:pPr>
        <w:jc w:val="both"/>
        <w:rPr>
          <w:rFonts w:ascii="Arial" w:hAnsi="Arial" w:cs="Arial"/>
          <w:sz w:val="22"/>
          <w:szCs w:val="22"/>
          <w:lang w:val="en-US"/>
        </w:rPr>
      </w:pPr>
    </w:p>
    <w:p w14:paraId="1AEB28E6" w14:textId="7A05A19B" w:rsidR="00C32D18" w:rsidRPr="009A4A63" w:rsidRDefault="00C32D18" w:rsidP="00691440">
      <w:pPr>
        <w:jc w:val="both"/>
        <w:rPr>
          <w:rFonts w:ascii="Arial" w:hAnsi="Arial" w:cs="Arial"/>
          <w:color w:val="6A1F75"/>
          <w:sz w:val="28"/>
          <w:szCs w:val="28"/>
          <w:lang w:val="en-US"/>
        </w:rPr>
      </w:pPr>
      <w:r w:rsidRPr="009A4A63">
        <w:rPr>
          <w:rFonts w:ascii="Arial" w:hAnsi="Arial" w:cs="Arial"/>
          <w:color w:val="6A1F75"/>
          <w:sz w:val="28"/>
          <w:szCs w:val="28"/>
          <w:lang w:val="en-US"/>
        </w:rPr>
        <w:t xml:space="preserve">1.0 </w:t>
      </w:r>
      <w:r w:rsidR="000244A3">
        <w:rPr>
          <w:rFonts w:ascii="Arial" w:hAnsi="Arial" w:cs="Arial"/>
          <w:color w:val="6A1F75"/>
          <w:sz w:val="28"/>
          <w:szCs w:val="28"/>
          <w:lang w:val="en-US"/>
        </w:rPr>
        <w:t>Introduction</w:t>
      </w:r>
    </w:p>
    <w:p w14:paraId="3F2F75D7" w14:textId="77777777" w:rsidR="00C32D18" w:rsidRDefault="00C32D18" w:rsidP="00691440">
      <w:pPr>
        <w:jc w:val="both"/>
        <w:rPr>
          <w:rFonts w:ascii="Arial" w:hAnsi="Arial" w:cs="Arial"/>
          <w:sz w:val="22"/>
          <w:szCs w:val="22"/>
          <w:lang w:val="en-US"/>
        </w:rPr>
      </w:pPr>
    </w:p>
    <w:p w14:paraId="4B9DF291" w14:textId="57D0E9AD" w:rsidR="00DC31E9" w:rsidRDefault="00B1274A" w:rsidP="00691440">
      <w:pPr>
        <w:jc w:val="both"/>
        <w:rPr>
          <w:rFonts w:ascii="Arial" w:hAnsi="Arial" w:cs="Arial"/>
          <w:sz w:val="22"/>
          <w:szCs w:val="22"/>
          <w:lang w:val="en-US"/>
        </w:rPr>
      </w:pPr>
      <w:r>
        <w:rPr>
          <w:rFonts w:ascii="Arial" w:hAnsi="Arial" w:cs="Arial"/>
          <w:sz w:val="22"/>
          <w:szCs w:val="22"/>
          <w:lang w:val="en-US"/>
        </w:rPr>
        <w:t xml:space="preserve">TMC is seeking a market research company to design, coordinate and manage a market research proposal </w:t>
      </w:r>
      <w:proofErr w:type="gramStart"/>
      <w:r>
        <w:rPr>
          <w:rFonts w:ascii="Arial" w:hAnsi="Arial" w:cs="Arial"/>
          <w:sz w:val="22"/>
          <w:szCs w:val="22"/>
          <w:lang w:val="en-US"/>
        </w:rPr>
        <w:t>in order to</w:t>
      </w:r>
      <w:proofErr w:type="gramEnd"/>
      <w:r>
        <w:rPr>
          <w:rFonts w:ascii="Arial" w:hAnsi="Arial" w:cs="Arial"/>
          <w:sz w:val="22"/>
          <w:szCs w:val="22"/>
          <w:lang w:val="en-US"/>
        </w:rPr>
        <w:t xml:space="preserve"> explore, identify and examine the perceptions of the charity’s three core external stakeholder audiences. </w:t>
      </w:r>
    </w:p>
    <w:p w14:paraId="04A16E63" w14:textId="40148BF4" w:rsidR="000E7812" w:rsidRDefault="000E7812" w:rsidP="00691440">
      <w:pPr>
        <w:jc w:val="both"/>
        <w:rPr>
          <w:rFonts w:ascii="Arial" w:hAnsi="Arial" w:cs="Arial"/>
          <w:sz w:val="22"/>
          <w:szCs w:val="22"/>
          <w:lang w:val="en-US"/>
        </w:rPr>
      </w:pPr>
    </w:p>
    <w:p w14:paraId="4870A8FF" w14:textId="7C26A248" w:rsidR="000E7812" w:rsidRDefault="000E7812" w:rsidP="000E7812">
      <w:pPr>
        <w:jc w:val="both"/>
        <w:rPr>
          <w:rFonts w:ascii="Arial" w:hAnsi="Arial" w:cs="Arial"/>
          <w:color w:val="6A1F75"/>
          <w:sz w:val="28"/>
          <w:szCs w:val="28"/>
          <w:lang w:val="en-US"/>
        </w:rPr>
      </w:pPr>
      <w:r w:rsidRPr="009A4A63">
        <w:rPr>
          <w:rFonts w:ascii="Arial" w:hAnsi="Arial" w:cs="Arial"/>
          <w:color w:val="6A1F75"/>
          <w:sz w:val="28"/>
          <w:szCs w:val="28"/>
          <w:lang w:val="en-US"/>
        </w:rPr>
        <w:t xml:space="preserve">2.0 </w:t>
      </w:r>
      <w:r>
        <w:rPr>
          <w:rFonts w:ascii="Arial" w:hAnsi="Arial" w:cs="Arial"/>
          <w:color w:val="6A1F75"/>
          <w:sz w:val="28"/>
          <w:szCs w:val="28"/>
          <w:lang w:val="en-US"/>
        </w:rPr>
        <w:t>Deliverable</w:t>
      </w:r>
    </w:p>
    <w:p w14:paraId="712C978B" w14:textId="56BEA535" w:rsidR="000E7812" w:rsidRDefault="000E7812" w:rsidP="000E7812">
      <w:pPr>
        <w:jc w:val="both"/>
        <w:rPr>
          <w:rFonts w:ascii="Arial" w:hAnsi="Arial" w:cs="Arial"/>
          <w:color w:val="6A1F75"/>
          <w:sz w:val="28"/>
          <w:szCs w:val="28"/>
          <w:lang w:val="en-US"/>
        </w:rPr>
      </w:pPr>
    </w:p>
    <w:p w14:paraId="6AD4C9E1" w14:textId="761C2268" w:rsidR="000E7812" w:rsidRPr="000E7812" w:rsidRDefault="000E7812" w:rsidP="000E7812">
      <w:pPr>
        <w:jc w:val="both"/>
        <w:rPr>
          <w:rFonts w:ascii="Arial" w:hAnsi="Arial" w:cs="Arial"/>
          <w:sz w:val="22"/>
          <w:szCs w:val="22"/>
          <w:lang w:val="en-US"/>
        </w:rPr>
      </w:pPr>
      <w:r>
        <w:rPr>
          <w:rFonts w:ascii="Arial" w:hAnsi="Arial" w:cs="Arial"/>
          <w:sz w:val="22"/>
          <w:szCs w:val="22"/>
          <w:lang w:val="en-US"/>
        </w:rPr>
        <w:t xml:space="preserve">TMC requests </w:t>
      </w:r>
      <w:r w:rsidR="003632DC">
        <w:rPr>
          <w:rFonts w:ascii="Arial" w:hAnsi="Arial" w:cs="Arial"/>
          <w:sz w:val="22"/>
          <w:szCs w:val="22"/>
          <w:lang w:val="en-US"/>
        </w:rPr>
        <w:t>the submission of a</w:t>
      </w:r>
      <w:r>
        <w:rPr>
          <w:rFonts w:ascii="Arial" w:hAnsi="Arial" w:cs="Arial"/>
          <w:sz w:val="22"/>
          <w:szCs w:val="22"/>
          <w:lang w:val="en-US"/>
        </w:rPr>
        <w:t xml:space="preserve"> </w:t>
      </w:r>
      <w:r w:rsidR="0091684B">
        <w:rPr>
          <w:rFonts w:ascii="Arial" w:hAnsi="Arial" w:cs="Arial"/>
          <w:sz w:val="22"/>
          <w:szCs w:val="22"/>
          <w:lang w:val="en-US"/>
        </w:rPr>
        <w:t xml:space="preserve">market research proposal </w:t>
      </w:r>
      <w:r w:rsidR="003632DC">
        <w:rPr>
          <w:rFonts w:ascii="Arial" w:hAnsi="Arial" w:cs="Arial"/>
          <w:sz w:val="22"/>
          <w:szCs w:val="22"/>
          <w:lang w:val="en-US"/>
        </w:rPr>
        <w:t xml:space="preserve">which fulfils the objectives </w:t>
      </w:r>
      <w:r w:rsidR="0003164E">
        <w:rPr>
          <w:rFonts w:ascii="Arial" w:hAnsi="Arial" w:cs="Arial"/>
          <w:sz w:val="22"/>
          <w:szCs w:val="22"/>
          <w:lang w:val="en-US"/>
        </w:rPr>
        <w:t xml:space="preserve">outlined in section 6.0. </w:t>
      </w:r>
    </w:p>
    <w:p w14:paraId="6F49EE1F" w14:textId="77777777" w:rsidR="000E7812" w:rsidRDefault="000E7812" w:rsidP="00691440">
      <w:pPr>
        <w:jc w:val="both"/>
        <w:rPr>
          <w:rFonts w:ascii="Arial" w:hAnsi="Arial" w:cs="Arial"/>
          <w:sz w:val="22"/>
          <w:szCs w:val="22"/>
          <w:lang w:val="en-US"/>
        </w:rPr>
      </w:pPr>
    </w:p>
    <w:p w14:paraId="5998717E" w14:textId="7B187117" w:rsidR="009A4A63" w:rsidRDefault="009A4A63" w:rsidP="00691440">
      <w:pPr>
        <w:jc w:val="both"/>
        <w:rPr>
          <w:rFonts w:ascii="Arial" w:hAnsi="Arial" w:cs="Arial"/>
          <w:sz w:val="22"/>
          <w:szCs w:val="22"/>
          <w:lang w:val="en-US"/>
        </w:rPr>
      </w:pPr>
    </w:p>
    <w:p w14:paraId="6EC00543" w14:textId="78B88D6F" w:rsidR="009A4A63" w:rsidRPr="0091684B" w:rsidRDefault="000E7812" w:rsidP="0091684B">
      <w:pPr>
        <w:jc w:val="both"/>
        <w:rPr>
          <w:rFonts w:ascii="Arial" w:hAnsi="Arial" w:cs="Arial"/>
          <w:color w:val="6A1F75"/>
          <w:sz w:val="28"/>
          <w:szCs w:val="28"/>
          <w:lang w:val="en-US"/>
        </w:rPr>
      </w:pPr>
      <w:r>
        <w:rPr>
          <w:rFonts w:ascii="Arial" w:hAnsi="Arial" w:cs="Arial"/>
          <w:color w:val="6A1F75"/>
          <w:sz w:val="28"/>
          <w:szCs w:val="28"/>
          <w:lang w:val="en-US"/>
        </w:rPr>
        <w:t>3</w:t>
      </w:r>
      <w:r w:rsidR="009A4A63" w:rsidRPr="009A4A63">
        <w:rPr>
          <w:rFonts w:ascii="Arial" w:hAnsi="Arial" w:cs="Arial"/>
          <w:color w:val="6A1F75"/>
          <w:sz w:val="28"/>
          <w:szCs w:val="28"/>
          <w:lang w:val="en-US"/>
        </w:rPr>
        <w:t xml:space="preserve">.0 </w:t>
      </w:r>
      <w:r w:rsidR="000244A3">
        <w:rPr>
          <w:rFonts w:ascii="Arial" w:hAnsi="Arial" w:cs="Arial"/>
          <w:color w:val="6A1F75"/>
          <w:sz w:val="28"/>
          <w:szCs w:val="28"/>
          <w:lang w:val="en-US"/>
        </w:rPr>
        <w:t>Background</w:t>
      </w:r>
    </w:p>
    <w:p w14:paraId="5844A533" w14:textId="4728C2E2" w:rsidR="00491BE5" w:rsidRDefault="00491BE5" w:rsidP="00352193">
      <w:pPr>
        <w:jc w:val="both"/>
        <w:rPr>
          <w:rFonts w:ascii="Arial" w:hAnsi="Arial" w:cs="Arial"/>
          <w:color w:val="000000"/>
          <w:sz w:val="22"/>
          <w:szCs w:val="22"/>
          <w:shd w:val="clear" w:color="auto" w:fill="FFFFFF"/>
        </w:rPr>
      </w:pPr>
    </w:p>
    <w:p w14:paraId="18442468" w14:textId="0EFCD069" w:rsidR="00D522E4" w:rsidRPr="00D522E4" w:rsidRDefault="00D522E4" w:rsidP="00D522E4">
      <w:pPr>
        <w:shd w:val="clear" w:color="auto" w:fill="FFFFFF"/>
        <w:outlineLvl w:val="1"/>
        <w:rPr>
          <w:rFonts w:ascii="Arial" w:eastAsia="Times New Roman" w:hAnsi="Arial" w:cs="Arial"/>
          <w:i/>
          <w:iCs/>
          <w:color w:val="7030A0"/>
          <w:sz w:val="22"/>
          <w:szCs w:val="22"/>
          <w:lang w:eastAsia="en-GB"/>
        </w:rPr>
      </w:pPr>
      <w:r w:rsidRPr="00D522E4">
        <w:rPr>
          <w:rFonts w:ascii="Arial" w:eastAsia="Times New Roman" w:hAnsi="Arial" w:cs="Arial"/>
          <w:i/>
          <w:iCs/>
          <w:color w:val="7030A0"/>
          <w:sz w:val="22"/>
          <w:szCs w:val="22"/>
          <w:lang w:eastAsia="en-GB"/>
        </w:rPr>
        <w:t>“Our vision is of a world where all children and young people will harness the power of arts, creativity and culture in order to transform themselves, their communities and their futures.”</w:t>
      </w:r>
    </w:p>
    <w:p w14:paraId="01C94042" w14:textId="77777777" w:rsidR="00D522E4" w:rsidRDefault="00D522E4" w:rsidP="00352193">
      <w:pPr>
        <w:jc w:val="both"/>
        <w:rPr>
          <w:rFonts w:ascii="Arial" w:hAnsi="Arial" w:cs="Arial"/>
          <w:color w:val="000000"/>
          <w:sz w:val="22"/>
          <w:szCs w:val="22"/>
          <w:shd w:val="clear" w:color="auto" w:fill="FFFFFF"/>
        </w:rPr>
      </w:pPr>
    </w:p>
    <w:p w14:paraId="32958511" w14:textId="6895DCCD" w:rsidR="006E76BD" w:rsidRPr="006E76BD" w:rsidRDefault="006E76BD" w:rsidP="00352193">
      <w:pPr>
        <w:jc w:val="both"/>
        <w:rPr>
          <w:rFonts w:ascii="Arial" w:hAnsi="Arial" w:cs="Arial"/>
          <w:color w:val="000000"/>
          <w:sz w:val="22"/>
          <w:szCs w:val="22"/>
          <w:shd w:val="clear" w:color="auto" w:fill="FFFFFF"/>
        </w:rPr>
      </w:pPr>
      <w:r w:rsidRPr="006E76BD">
        <w:rPr>
          <w:rFonts w:ascii="Arial" w:hAnsi="Arial" w:cs="Arial"/>
          <w:color w:val="000000"/>
          <w:sz w:val="22"/>
          <w:szCs w:val="22"/>
          <w:shd w:val="clear" w:color="auto" w:fill="FFFFFF"/>
        </w:rPr>
        <w:t xml:space="preserve">TMC is a company limited by guarantee and a registered charity governed by its memorandum and articles of association dated 21 July 2008. </w:t>
      </w:r>
    </w:p>
    <w:p w14:paraId="0E5D0642" w14:textId="77777777" w:rsidR="006E76BD" w:rsidRPr="006E76BD" w:rsidRDefault="006E76BD" w:rsidP="00352193">
      <w:pPr>
        <w:jc w:val="both"/>
        <w:rPr>
          <w:rFonts w:ascii="Arial" w:hAnsi="Arial" w:cs="Arial"/>
          <w:color w:val="000000"/>
          <w:sz w:val="22"/>
          <w:szCs w:val="22"/>
          <w:shd w:val="clear" w:color="auto" w:fill="FFFFFF"/>
        </w:rPr>
      </w:pPr>
    </w:p>
    <w:p w14:paraId="3BC19E7A" w14:textId="77777777" w:rsidR="006E76BD" w:rsidRPr="006E76BD" w:rsidRDefault="006E76BD" w:rsidP="00352193">
      <w:pPr>
        <w:jc w:val="both"/>
        <w:rPr>
          <w:rFonts w:ascii="Arial" w:hAnsi="Arial" w:cs="Arial"/>
          <w:color w:val="000000"/>
          <w:sz w:val="22"/>
          <w:szCs w:val="22"/>
          <w:shd w:val="clear" w:color="auto" w:fill="FFFFFF"/>
        </w:rPr>
      </w:pPr>
      <w:r w:rsidRPr="006E76BD">
        <w:rPr>
          <w:rFonts w:ascii="Arial" w:hAnsi="Arial" w:cs="Arial"/>
          <w:color w:val="000000"/>
          <w:sz w:val="22"/>
          <w:szCs w:val="22"/>
          <w:shd w:val="clear" w:color="auto" w:fill="FFFFFF"/>
        </w:rPr>
        <w:t xml:space="preserve">Our charitable purpose is to advance the education of children and young people and those who work with them in a creative context. We are dedicated to transforming the lives of children and young people (CYP) of the East Midlands through creativity, </w:t>
      </w:r>
      <w:proofErr w:type="gramStart"/>
      <w:r w:rsidRPr="006E76BD">
        <w:rPr>
          <w:rFonts w:ascii="Arial" w:hAnsi="Arial" w:cs="Arial"/>
          <w:color w:val="000000"/>
          <w:sz w:val="22"/>
          <w:szCs w:val="22"/>
          <w:shd w:val="clear" w:color="auto" w:fill="FFFFFF"/>
        </w:rPr>
        <w:t>arts</w:t>
      </w:r>
      <w:proofErr w:type="gramEnd"/>
      <w:r w:rsidRPr="006E76BD">
        <w:rPr>
          <w:rFonts w:ascii="Arial" w:hAnsi="Arial" w:cs="Arial"/>
          <w:color w:val="000000"/>
          <w:sz w:val="22"/>
          <w:szCs w:val="22"/>
          <w:shd w:val="clear" w:color="auto" w:fill="FFFFFF"/>
        </w:rPr>
        <w:t xml:space="preserve"> and culture. </w:t>
      </w:r>
    </w:p>
    <w:p w14:paraId="518410CD" w14:textId="77777777" w:rsidR="006E76BD" w:rsidRPr="006E76BD" w:rsidRDefault="006E76BD" w:rsidP="00352193">
      <w:pPr>
        <w:jc w:val="both"/>
        <w:rPr>
          <w:rFonts w:ascii="Arial" w:hAnsi="Arial" w:cs="Arial"/>
          <w:color w:val="000000"/>
          <w:sz w:val="22"/>
          <w:szCs w:val="22"/>
          <w:shd w:val="clear" w:color="auto" w:fill="FFFFFF"/>
        </w:rPr>
      </w:pPr>
    </w:p>
    <w:p w14:paraId="1B4CF28B" w14:textId="2588AAC8" w:rsidR="006E76BD" w:rsidRPr="006A75FA" w:rsidRDefault="006E76BD" w:rsidP="00352193">
      <w:pPr>
        <w:rPr>
          <w:rFonts w:ascii="Arial" w:hAnsi="Arial" w:cs="Arial"/>
          <w:color w:val="7030A0"/>
          <w:sz w:val="22"/>
          <w:szCs w:val="22"/>
          <w:shd w:val="clear" w:color="auto" w:fill="FFFFFF"/>
        </w:rPr>
      </w:pPr>
      <w:r w:rsidRPr="006E76BD">
        <w:rPr>
          <w:rFonts w:ascii="Arial" w:hAnsi="Arial" w:cs="Arial"/>
          <w:color w:val="000000"/>
          <w:sz w:val="22"/>
          <w:szCs w:val="22"/>
          <w:shd w:val="clear" w:color="auto" w:fill="FFFFFF"/>
        </w:rPr>
        <w:t>Our mission is simple: we listen to and fight for all the creative voices of children and young people, particularly those of the most excluded and disadvantaged. We believe that every child and young person should have access to exciting and inspiring creative opportunities</w:t>
      </w:r>
      <w:r w:rsidR="00352193">
        <w:rPr>
          <w:rFonts w:ascii="Arial" w:hAnsi="Arial" w:cs="Arial"/>
          <w:color w:val="000000"/>
          <w:sz w:val="22"/>
          <w:szCs w:val="22"/>
          <w:shd w:val="clear" w:color="auto" w:fill="FFFFFF"/>
        </w:rPr>
        <w:t xml:space="preserve"> - </w:t>
      </w:r>
      <w:r w:rsidRPr="006E76BD">
        <w:rPr>
          <w:rFonts w:ascii="Arial" w:hAnsi="Arial" w:cs="Arial"/>
          <w:color w:val="000000"/>
          <w:sz w:val="22"/>
          <w:szCs w:val="22"/>
          <w:shd w:val="clear" w:color="auto" w:fill="FFFFFF"/>
        </w:rPr>
        <w:t>whatever</w:t>
      </w:r>
      <w:r w:rsidR="00352193">
        <w:rPr>
          <w:rFonts w:ascii="Arial" w:hAnsi="Arial" w:cs="Arial"/>
          <w:color w:val="000000"/>
          <w:sz w:val="22"/>
          <w:szCs w:val="22"/>
          <w:shd w:val="clear" w:color="auto" w:fill="FFFFFF"/>
        </w:rPr>
        <w:t xml:space="preserve"> </w:t>
      </w:r>
      <w:r w:rsidRPr="006E76BD">
        <w:rPr>
          <w:rFonts w:ascii="Arial" w:hAnsi="Arial" w:cs="Arial"/>
          <w:color w:val="000000"/>
          <w:sz w:val="22"/>
          <w:szCs w:val="22"/>
          <w:shd w:val="clear" w:color="auto" w:fill="FFFFFF"/>
        </w:rPr>
        <w:t>their background.</w:t>
      </w:r>
      <w:r w:rsidRPr="006E76BD">
        <w:rPr>
          <w:rFonts w:ascii="Arial" w:hAnsi="Arial" w:cs="Arial"/>
          <w:color w:val="000000"/>
          <w:sz w:val="22"/>
          <w:szCs w:val="22"/>
        </w:rPr>
        <w:br/>
      </w:r>
      <w:r w:rsidRPr="006E76BD">
        <w:rPr>
          <w:rFonts w:ascii="Arial" w:hAnsi="Arial" w:cs="Arial"/>
          <w:color w:val="000000"/>
          <w:sz w:val="22"/>
          <w:szCs w:val="22"/>
        </w:rPr>
        <w:br/>
      </w:r>
      <w:r w:rsidRPr="006A75FA">
        <w:rPr>
          <w:rFonts w:ascii="Arial" w:hAnsi="Arial" w:cs="Arial"/>
          <w:b/>
          <w:bCs/>
          <w:color w:val="7030A0"/>
          <w:sz w:val="22"/>
          <w:szCs w:val="22"/>
          <w:shd w:val="clear" w:color="auto" w:fill="FFFFFF"/>
        </w:rPr>
        <w:t>Our mission is driven by six strategic objectives:</w:t>
      </w:r>
    </w:p>
    <w:p w14:paraId="2D7C38B8" w14:textId="77777777" w:rsidR="006E76BD" w:rsidRDefault="006E76BD" w:rsidP="006E76BD">
      <w:pPr>
        <w:pStyle w:val="ListParagraph"/>
        <w:numPr>
          <w:ilvl w:val="0"/>
          <w:numId w:val="33"/>
        </w:numPr>
        <w:rPr>
          <w:rFonts w:ascii="Arial" w:hAnsi="Arial" w:cs="Arial"/>
          <w:color w:val="000000"/>
          <w:sz w:val="22"/>
          <w:szCs w:val="22"/>
        </w:rPr>
      </w:pPr>
      <w:r w:rsidRPr="006E76BD">
        <w:rPr>
          <w:rFonts w:ascii="Arial" w:hAnsi="Arial" w:cs="Arial"/>
          <w:color w:val="000000"/>
          <w:sz w:val="22"/>
          <w:szCs w:val="22"/>
          <w:shd w:val="clear" w:color="auto" w:fill="FFFFFF"/>
        </w:rPr>
        <w:t xml:space="preserve">Improving access to arts, </w:t>
      </w:r>
      <w:proofErr w:type="gramStart"/>
      <w:r w:rsidRPr="006E76BD">
        <w:rPr>
          <w:rFonts w:ascii="Arial" w:hAnsi="Arial" w:cs="Arial"/>
          <w:color w:val="000000"/>
          <w:sz w:val="22"/>
          <w:szCs w:val="22"/>
          <w:shd w:val="clear" w:color="auto" w:fill="FFFFFF"/>
        </w:rPr>
        <w:t>culture</w:t>
      </w:r>
      <w:proofErr w:type="gramEnd"/>
      <w:r w:rsidRPr="006E76BD">
        <w:rPr>
          <w:rFonts w:ascii="Arial" w:hAnsi="Arial" w:cs="Arial"/>
          <w:color w:val="000000"/>
          <w:sz w:val="22"/>
          <w:szCs w:val="22"/>
          <w:shd w:val="clear" w:color="auto" w:fill="FFFFFF"/>
        </w:rPr>
        <w:t xml:space="preserve"> and creativity.</w:t>
      </w:r>
    </w:p>
    <w:p w14:paraId="7C0CE776" w14:textId="77777777" w:rsidR="006E76BD" w:rsidRDefault="006E76BD" w:rsidP="006E76BD">
      <w:pPr>
        <w:pStyle w:val="ListParagraph"/>
        <w:numPr>
          <w:ilvl w:val="0"/>
          <w:numId w:val="33"/>
        </w:numPr>
        <w:rPr>
          <w:rFonts w:ascii="Arial" w:hAnsi="Arial" w:cs="Arial"/>
          <w:color w:val="000000"/>
          <w:sz w:val="22"/>
          <w:szCs w:val="22"/>
        </w:rPr>
      </w:pPr>
      <w:r w:rsidRPr="006E76BD">
        <w:rPr>
          <w:rFonts w:ascii="Arial" w:hAnsi="Arial" w:cs="Arial"/>
          <w:color w:val="000000"/>
          <w:sz w:val="22"/>
          <w:szCs w:val="22"/>
          <w:shd w:val="clear" w:color="auto" w:fill="FFFFFF"/>
        </w:rPr>
        <w:t>Raising aspirations of children and young people.</w:t>
      </w:r>
    </w:p>
    <w:p w14:paraId="4E2F54E3" w14:textId="77777777" w:rsidR="006E76BD" w:rsidRDefault="006E76BD" w:rsidP="006E76BD">
      <w:pPr>
        <w:pStyle w:val="ListParagraph"/>
        <w:numPr>
          <w:ilvl w:val="0"/>
          <w:numId w:val="33"/>
        </w:numPr>
        <w:rPr>
          <w:rFonts w:ascii="Arial" w:hAnsi="Arial" w:cs="Arial"/>
          <w:color w:val="000000"/>
          <w:sz w:val="22"/>
          <w:szCs w:val="22"/>
        </w:rPr>
      </w:pPr>
      <w:r w:rsidRPr="006E76BD">
        <w:rPr>
          <w:rFonts w:ascii="Arial" w:hAnsi="Arial" w:cs="Arial"/>
          <w:color w:val="000000"/>
          <w:sz w:val="22"/>
          <w:szCs w:val="22"/>
          <w:shd w:val="clear" w:color="auto" w:fill="FFFFFF"/>
        </w:rPr>
        <w:t>Empowering children and young people to make positive social change.</w:t>
      </w:r>
    </w:p>
    <w:p w14:paraId="456D6165" w14:textId="77777777" w:rsidR="006E76BD" w:rsidRPr="006E76BD" w:rsidRDefault="006E76BD" w:rsidP="006E76BD">
      <w:pPr>
        <w:pStyle w:val="ListParagraph"/>
        <w:numPr>
          <w:ilvl w:val="0"/>
          <w:numId w:val="33"/>
        </w:numPr>
        <w:rPr>
          <w:rFonts w:ascii="Arial" w:hAnsi="Arial" w:cs="Arial"/>
          <w:color w:val="000000"/>
          <w:sz w:val="22"/>
          <w:szCs w:val="22"/>
        </w:rPr>
      </w:pPr>
      <w:r w:rsidRPr="006E76BD">
        <w:rPr>
          <w:rFonts w:ascii="Arial" w:hAnsi="Arial" w:cs="Arial"/>
          <w:color w:val="000000"/>
          <w:sz w:val="22"/>
          <w:szCs w:val="22"/>
          <w:shd w:val="clear" w:color="auto" w:fill="FFFFFF"/>
        </w:rPr>
        <w:t xml:space="preserve">Advocating for the power of arts, </w:t>
      </w:r>
      <w:proofErr w:type="gramStart"/>
      <w:r w:rsidRPr="006E76BD">
        <w:rPr>
          <w:rFonts w:ascii="Arial" w:hAnsi="Arial" w:cs="Arial"/>
          <w:color w:val="000000"/>
          <w:sz w:val="22"/>
          <w:szCs w:val="22"/>
          <w:shd w:val="clear" w:color="auto" w:fill="FFFFFF"/>
        </w:rPr>
        <w:t>culture</w:t>
      </w:r>
      <w:proofErr w:type="gramEnd"/>
      <w:r w:rsidRPr="006E76BD">
        <w:rPr>
          <w:rFonts w:ascii="Arial" w:hAnsi="Arial" w:cs="Arial"/>
          <w:color w:val="000000"/>
          <w:sz w:val="22"/>
          <w:szCs w:val="22"/>
          <w:shd w:val="clear" w:color="auto" w:fill="FFFFFF"/>
        </w:rPr>
        <w:t xml:space="preserve"> and creativity</w:t>
      </w:r>
      <w:r>
        <w:rPr>
          <w:rFonts w:ascii="Arial" w:hAnsi="Arial" w:cs="Arial"/>
          <w:color w:val="000000"/>
          <w:sz w:val="22"/>
          <w:szCs w:val="22"/>
          <w:shd w:val="clear" w:color="auto" w:fill="FFFFFF"/>
        </w:rPr>
        <w:t>.</w:t>
      </w:r>
    </w:p>
    <w:p w14:paraId="12D6E2CF" w14:textId="77777777" w:rsidR="006E76BD" w:rsidRPr="006E76BD" w:rsidRDefault="006E76BD" w:rsidP="006E76BD">
      <w:pPr>
        <w:pStyle w:val="ListParagraph"/>
        <w:numPr>
          <w:ilvl w:val="0"/>
          <w:numId w:val="33"/>
        </w:numPr>
        <w:rPr>
          <w:rFonts w:ascii="Arial" w:hAnsi="Arial" w:cs="Arial"/>
          <w:color w:val="000000"/>
          <w:sz w:val="22"/>
          <w:szCs w:val="22"/>
        </w:rPr>
      </w:pPr>
      <w:r w:rsidRPr="006E76BD">
        <w:rPr>
          <w:rFonts w:ascii="Arial" w:hAnsi="Arial" w:cs="Arial"/>
          <w:color w:val="000000"/>
          <w:sz w:val="22"/>
          <w:szCs w:val="22"/>
          <w:shd w:val="clear" w:color="auto" w:fill="FFFFFF"/>
        </w:rPr>
        <w:t xml:space="preserve">Increasing investment in children and young people’s arts, </w:t>
      </w:r>
      <w:proofErr w:type="gramStart"/>
      <w:r w:rsidRPr="006E76BD">
        <w:rPr>
          <w:rFonts w:ascii="Arial" w:hAnsi="Arial" w:cs="Arial"/>
          <w:color w:val="000000"/>
          <w:sz w:val="22"/>
          <w:szCs w:val="22"/>
          <w:shd w:val="clear" w:color="auto" w:fill="FFFFFF"/>
        </w:rPr>
        <w:t>culture</w:t>
      </w:r>
      <w:proofErr w:type="gramEnd"/>
      <w:r w:rsidRPr="006E76BD">
        <w:rPr>
          <w:rFonts w:ascii="Arial" w:hAnsi="Arial" w:cs="Arial"/>
          <w:color w:val="000000"/>
          <w:sz w:val="22"/>
          <w:szCs w:val="22"/>
          <w:shd w:val="clear" w:color="auto" w:fill="FFFFFF"/>
        </w:rPr>
        <w:t xml:space="preserve"> and creativity</w:t>
      </w:r>
      <w:r>
        <w:rPr>
          <w:rFonts w:ascii="Arial" w:hAnsi="Arial" w:cs="Arial"/>
          <w:color w:val="000000"/>
          <w:sz w:val="22"/>
          <w:szCs w:val="22"/>
          <w:shd w:val="clear" w:color="auto" w:fill="FFFFFF"/>
        </w:rPr>
        <w:t>.</w:t>
      </w:r>
    </w:p>
    <w:p w14:paraId="35AAC5CE" w14:textId="17F98565" w:rsidR="009A4A63" w:rsidRPr="00B13BB4" w:rsidRDefault="006E76BD" w:rsidP="006E76BD">
      <w:pPr>
        <w:pStyle w:val="ListParagraph"/>
        <w:numPr>
          <w:ilvl w:val="0"/>
          <w:numId w:val="33"/>
        </w:numPr>
        <w:rPr>
          <w:rFonts w:ascii="Arial" w:hAnsi="Arial" w:cs="Arial"/>
          <w:color w:val="000000"/>
          <w:sz w:val="22"/>
          <w:szCs w:val="22"/>
        </w:rPr>
      </w:pPr>
      <w:r w:rsidRPr="006E76BD">
        <w:rPr>
          <w:rFonts w:ascii="Arial" w:hAnsi="Arial" w:cs="Arial"/>
          <w:color w:val="000000"/>
          <w:sz w:val="22"/>
          <w:szCs w:val="22"/>
          <w:shd w:val="clear" w:color="auto" w:fill="FFFFFF"/>
        </w:rPr>
        <w:t>Sustaining the charity’s organisational resilience to meet our vision</w:t>
      </w:r>
      <w:r>
        <w:rPr>
          <w:rFonts w:ascii="Arial" w:hAnsi="Arial" w:cs="Arial"/>
          <w:color w:val="000000"/>
          <w:sz w:val="22"/>
          <w:szCs w:val="22"/>
          <w:shd w:val="clear" w:color="auto" w:fill="FFFFFF"/>
        </w:rPr>
        <w:t>.</w:t>
      </w:r>
    </w:p>
    <w:p w14:paraId="5A7F41D7" w14:textId="1843026F" w:rsidR="00B13BB4" w:rsidRDefault="00B13BB4" w:rsidP="00B13BB4">
      <w:pPr>
        <w:rPr>
          <w:rFonts w:ascii="Arial" w:hAnsi="Arial" w:cs="Arial"/>
          <w:color w:val="000000"/>
          <w:sz w:val="22"/>
          <w:szCs w:val="22"/>
        </w:rPr>
      </w:pPr>
    </w:p>
    <w:p w14:paraId="5DC1218E" w14:textId="77777777" w:rsidR="00B13BB4" w:rsidRPr="00B13BB4" w:rsidRDefault="00B13BB4" w:rsidP="00B13BB4">
      <w:pPr>
        <w:rPr>
          <w:rFonts w:ascii="Arial" w:hAnsi="Arial" w:cs="Arial"/>
          <w:color w:val="000000"/>
          <w:sz w:val="22"/>
          <w:szCs w:val="22"/>
        </w:rPr>
      </w:pPr>
    </w:p>
    <w:p w14:paraId="3265E137" w14:textId="77777777" w:rsidR="0091684B" w:rsidRDefault="0091684B" w:rsidP="00B13BB4">
      <w:pPr>
        <w:rPr>
          <w:rFonts w:ascii="Arial" w:hAnsi="Arial" w:cs="Arial"/>
          <w:color w:val="6A1F75"/>
          <w:sz w:val="28"/>
          <w:szCs w:val="28"/>
          <w:lang w:val="en-US"/>
        </w:rPr>
      </w:pPr>
    </w:p>
    <w:p w14:paraId="37DC562F" w14:textId="77777777" w:rsidR="0091684B" w:rsidRDefault="0091684B" w:rsidP="00B13BB4">
      <w:pPr>
        <w:rPr>
          <w:rFonts w:ascii="Arial" w:hAnsi="Arial" w:cs="Arial"/>
          <w:color w:val="6A1F75"/>
          <w:sz w:val="28"/>
          <w:szCs w:val="28"/>
          <w:lang w:val="en-US"/>
        </w:rPr>
      </w:pPr>
    </w:p>
    <w:p w14:paraId="7C16CE22" w14:textId="77777777" w:rsidR="00190B9C" w:rsidRDefault="00190B9C" w:rsidP="00B13BB4">
      <w:pPr>
        <w:rPr>
          <w:rFonts w:ascii="Arial" w:hAnsi="Arial" w:cs="Arial"/>
          <w:color w:val="6A1F75"/>
          <w:sz w:val="28"/>
          <w:szCs w:val="28"/>
          <w:lang w:val="en-US"/>
        </w:rPr>
      </w:pPr>
    </w:p>
    <w:p w14:paraId="2EE7F2A9" w14:textId="0578886F" w:rsidR="00B13BB4" w:rsidRDefault="000E7812" w:rsidP="00B13BB4">
      <w:pPr>
        <w:rPr>
          <w:rFonts w:ascii="Arial" w:hAnsi="Arial" w:cs="Arial"/>
          <w:color w:val="6A1F75"/>
          <w:sz w:val="28"/>
          <w:szCs w:val="28"/>
          <w:lang w:val="en-US"/>
        </w:rPr>
      </w:pPr>
      <w:r>
        <w:rPr>
          <w:rFonts w:ascii="Arial" w:hAnsi="Arial" w:cs="Arial"/>
          <w:color w:val="6A1F75"/>
          <w:sz w:val="28"/>
          <w:szCs w:val="28"/>
          <w:lang w:val="en-US"/>
        </w:rPr>
        <w:t>4</w:t>
      </w:r>
      <w:r w:rsidR="00B13BB4" w:rsidRPr="009A4A63">
        <w:rPr>
          <w:rFonts w:ascii="Arial" w:hAnsi="Arial" w:cs="Arial"/>
          <w:color w:val="6A1F75"/>
          <w:sz w:val="28"/>
          <w:szCs w:val="28"/>
          <w:lang w:val="en-US"/>
        </w:rPr>
        <w:t xml:space="preserve">.0 </w:t>
      </w:r>
      <w:r w:rsidR="00B13BB4">
        <w:rPr>
          <w:rFonts w:ascii="Arial" w:hAnsi="Arial" w:cs="Arial"/>
          <w:color w:val="6A1F75"/>
          <w:sz w:val="28"/>
          <w:szCs w:val="28"/>
          <w:lang w:val="en-US"/>
        </w:rPr>
        <w:t xml:space="preserve">Stakeholders </w:t>
      </w:r>
    </w:p>
    <w:p w14:paraId="3597B2DF" w14:textId="3F4FF456" w:rsidR="00AB6BE2" w:rsidRDefault="00AB6BE2" w:rsidP="00B13BB4">
      <w:pPr>
        <w:rPr>
          <w:rFonts w:ascii="Arial" w:hAnsi="Arial" w:cs="Arial"/>
          <w:color w:val="6A1F75"/>
          <w:sz w:val="28"/>
          <w:szCs w:val="28"/>
          <w:lang w:val="en-US"/>
        </w:rPr>
      </w:pPr>
    </w:p>
    <w:p w14:paraId="795D698C" w14:textId="13B68C43" w:rsidR="00A470B9" w:rsidRDefault="00A470B9" w:rsidP="00621CAA">
      <w:pPr>
        <w:jc w:val="both"/>
        <w:rPr>
          <w:rFonts w:ascii="Arial" w:hAnsi="Arial" w:cs="Arial"/>
          <w:sz w:val="22"/>
          <w:szCs w:val="22"/>
          <w:lang w:val="en-US"/>
        </w:rPr>
      </w:pPr>
      <w:r w:rsidRPr="002C61A2">
        <w:rPr>
          <w:rFonts w:ascii="Arial" w:hAnsi="Arial" w:cs="Arial"/>
          <w:sz w:val="22"/>
          <w:szCs w:val="22"/>
          <w:lang w:val="en-US"/>
        </w:rPr>
        <w:t>TMC operates in a competitive marketplace</w:t>
      </w:r>
      <w:r w:rsidR="000238E7">
        <w:rPr>
          <w:rFonts w:ascii="Arial" w:hAnsi="Arial" w:cs="Arial"/>
          <w:sz w:val="22"/>
          <w:szCs w:val="22"/>
          <w:lang w:val="en-US"/>
        </w:rPr>
        <w:t>,</w:t>
      </w:r>
      <w:r w:rsidR="00621CAA">
        <w:rPr>
          <w:rFonts w:ascii="Arial" w:hAnsi="Arial" w:cs="Arial"/>
          <w:sz w:val="22"/>
          <w:szCs w:val="22"/>
          <w:lang w:val="en-US"/>
        </w:rPr>
        <w:t xml:space="preserve"> with a complex and diverse </w:t>
      </w:r>
      <w:r w:rsidR="002D0EDE">
        <w:rPr>
          <w:rFonts w:ascii="Arial" w:hAnsi="Arial" w:cs="Arial"/>
          <w:sz w:val="22"/>
          <w:szCs w:val="22"/>
          <w:lang w:val="en-US"/>
        </w:rPr>
        <w:t xml:space="preserve">stakeholder-base. </w:t>
      </w:r>
      <w:r w:rsidR="00FB3684">
        <w:rPr>
          <w:rFonts w:ascii="Arial" w:hAnsi="Arial" w:cs="Arial"/>
          <w:sz w:val="22"/>
          <w:szCs w:val="22"/>
          <w:lang w:val="en-US"/>
        </w:rPr>
        <w:t>The charity’s core stakeholder groups have been identified as:</w:t>
      </w:r>
    </w:p>
    <w:p w14:paraId="5D2FB098" w14:textId="09969149" w:rsidR="00FB3684" w:rsidRDefault="00FB3684" w:rsidP="00621CAA">
      <w:pPr>
        <w:jc w:val="both"/>
        <w:rPr>
          <w:rFonts w:ascii="Arial" w:hAnsi="Arial" w:cs="Arial"/>
          <w:sz w:val="22"/>
          <w:szCs w:val="22"/>
          <w:lang w:val="en-US"/>
        </w:rPr>
      </w:pPr>
    </w:p>
    <w:p w14:paraId="70505DBB" w14:textId="503529A0" w:rsidR="00FB3684" w:rsidRDefault="000504A5" w:rsidP="00FB3684">
      <w:pPr>
        <w:pStyle w:val="ListParagraph"/>
        <w:numPr>
          <w:ilvl w:val="0"/>
          <w:numId w:val="34"/>
        </w:numPr>
        <w:jc w:val="both"/>
        <w:rPr>
          <w:rFonts w:ascii="Arial" w:hAnsi="Arial" w:cs="Arial"/>
          <w:sz w:val="22"/>
          <w:szCs w:val="22"/>
          <w:lang w:val="en-US"/>
        </w:rPr>
      </w:pPr>
      <w:r>
        <w:rPr>
          <w:rFonts w:ascii="Arial" w:hAnsi="Arial" w:cs="Arial"/>
          <w:sz w:val="22"/>
          <w:szCs w:val="22"/>
          <w:lang w:val="en-US"/>
        </w:rPr>
        <w:t>Children and young people (CYP)</w:t>
      </w:r>
    </w:p>
    <w:p w14:paraId="228ABAC4" w14:textId="1071D387" w:rsidR="000504A5" w:rsidRDefault="000504A5" w:rsidP="00FB3684">
      <w:pPr>
        <w:pStyle w:val="ListParagraph"/>
        <w:numPr>
          <w:ilvl w:val="0"/>
          <w:numId w:val="34"/>
        </w:numPr>
        <w:jc w:val="both"/>
        <w:rPr>
          <w:rFonts w:ascii="Arial" w:hAnsi="Arial" w:cs="Arial"/>
          <w:sz w:val="22"/>
          <w:szCs w:val="22"/>
          <w:lang w:val="en-US"/>
        </w:rPr>
      </w:pPr>
      <w:r>
        <w:rPr>
          <w:rFonts w:ascii="Arial" w:hAnsi="Arial" w:cs="Arial"/>
          <w:sz w:val="22"/>
          <w:szCs w:val="22"/>
          <w:lang w:val="en-US"/>
        </w:rPr>
        <w:t>Education settings</w:t>
      </w:r>
      <w:r w:rsidR="000056FA">
        <w:rPr>
          <w:rFonts w:ascii="Arial" w:hAnsi="Arial" w:cs="Arial"/>
          <w:sz w:val="22"/>
          <w:szCs w:val="22"/>
          <w:lang w:val="en-US"/>
        </w:rPr>
        <w:t xml:space="preserve">/Cultural sector organisations </w:t>
      </w:r>
    </w:p>
    <w:p w14:paraId="1B777D6B" w14:textId="2D01822F" w:rsidR="00E9277D" w:rsidRPr="0091684B" w:rsidRDefault="00FD223B" w:rsidP="005F22EC">
      <w:pPr>
        <w:pStyle w:val="ListParagraph"/>
        <w:numPr>
          <w:ilvl w:val="0"/>
          <w:numId w:val="34"/>
        </w:numPr>
        <w:jc w:val="both"/>
        <w:rPr>
          <w:rFonts w:ascii="Arial" w:hAnsi="Arial" w:cs="Arial"/>
          <w:sz w:val="22"/>
          <w:szCs w:val="22"/>
          <w:lang w:val="en-US"/>
        </w:rPr>
      </w:pPr>
      <w:r>
        <w:rPr>
          <w:rFonts w:ascii="Arial" w:hAnsi="Arial" w:cs="Arial"/>
          <w:sz w:val="22"/>
          <w:szCs w:val="22"/>
          <w:lang w:val="en-US"/>
        </w:rPr>
        <w:t xml:space="preserve">Supporters/Funders </w:t>
      </w:r>
    </w:p>
    <w:p w14:paraId="6C02F7A3" w14:textId="77777777" w:rsidR="009A4A63" w:rsidRDefault="009A4A63" w:rsidP="005F22EC">
      <w:pPr>
        <w:rPr>
          <w:rFonts w:ascii="Arial" w:hAnsi="Arial" w:cs="Arial"/>
          <w:sz w:val="28"/>
          <w:szCs w:val="28"/>
          <w:lang w:val="en-US"/>
        </w:rPr>
      </w:pPr>
    </w:p>
    <w:p w14:paraId="3647276F" w14:textId="3F3436FA" w:rsidR="009A4A63" w:rsidRDefault="000E7812" w:rsidP="005F22EC">
      <w:pPr>
        <w:rPr>
          <w:rFonts w:ascii="Arial" w:hAnsi="Arial" w:cs="Arial"/>
          <w:color w:val="6A1F75"/>
          <w:sz w:val="28"/>
          <w:szCs w:val="28"/>
          <w:lang w:val="en-US"/>
        </w:rPr>
      </w:pPr>
      <w:r>
        <w:rPr>
          <w:rFonts w:ascii="Arial" w:hAnsi="Arial" w:cs="Arial"/>
          <w:color w:val="6A1F75"/>
          <w:sz w:val="28"/>
          <w:szCs w:val="28"/>
          <w:lang w:val="en-US"/>
        </w:rPr>
        <w:t>5</w:t>
      </w:r>
      <w:r w:rsidR="00C32D18" w:rsidRPr="009A4A63">
        <w:rPr>
          <w:rFonts w:ascii="Arial" w:hAnsi="Arial" w:cs="Arial"/>
          <w:color w:val="6A1F75"/>
          <w:sz w:val="28"/>
          <w:szCs w:val="28"/>
          <w:lang w:val="en-US"/>
        </w:rPr>
        <w:t xml:space="preserve">.0 </w:t>
      </w:r>
      <w:r w:rsidR="000244A3">
        <w:rPr>
          <w:rFonts w:ascii="Arial" w:hAnsi="Arial" w:cs="Arial"/>
          <w:color w:val="6A1F75"/>
          <w:sz w:val="28"/>
          <w:szCs w:val="28"/>
          <w:lang w:val="en-US"/>
        </w:rPr>
        <w:t>Research aim</w:t>
      </w:r>
    </w:p>
    <w:p w14:paraId="5CFB52B2" w14:textId="30A066FC" w:rsidR="00BC4DF4" w:rsidRDefault="00BC4DF4" w:rsidP="005F22EC">
      <w:pPr>
        <w:rPr>
          <w:rFonts w:ascii="Arial" w:hAnsi="Arial" w:cs="Arial"/>
          <w:color w:val="6A1F75"/>
          <w:sz w:val="22"/>
          <w:szCs w:val="22"/>
          <w:lang w:val="en-US"/>
        </w:rPr>
      </w:pPr>
    </w:p>
    <w:p w14:paraId="0EAA3685" w14:textId="1C69C897" w:rsidR="00BC4DF4" w:rsidRDefault="00BC4DF4" w:rsidP="005F22EC">
      <w:pPr>
        <w:rPr>
          <w:rFonts w:ascii="Arial" w:hAnsi="Arial" w:cs="Arial"/>
          <w:sz w:val="22"/>
          <w:szCs w:val="22"/>
        </w:rPr>
      </w:pPr>
      <w:r w:rsidRPr="00BC4DF4">
        <w:rPr>
          <w:rFonts w:ascii="Arial" w:hAnsi="Arial" w:cs="Arial"/>
          <w:sz w:val="22"/>
          <w:szCs w:val="22"/>
          <w:lang w:val="en-US"/>
        </w:rPr>
        <w:t xml:space="preserve">To execute exploratory research </w:t>
      </w:r>
      <w:r w:rsidRPr="00BC4DF4">
        <w:rPr>
          <w:rFonts w:ascii="Arial" w:hAnsi="Arial" w:cs="Arial"/>
          <w:sz w:val="22"/>
          <w:szCs w:val="22"/>
        </w:rPr>
        <w:t>to examine the attitudes</w:t>
      </w:r>
      <w:r>
        <w:rPr>
          <w:rFonts w:ascii="Arial" w:hAnsi="Arial" w:cs="Arial"/>
          <w:sz w:val="22"/>
          <w:szCs w:val="22"/>
        </w:rPr>
        <w:t xml:space="preserve"> and perceptions</w:t>
      </w:r>
      <w:r w:rsidRPr="00BC4DF4">
        <w:rPr>
          <w:rFonts w:ascii="Arial" w:hAnsi="Arial" w:cs="Arial"/>
          <w:sz w:val="22"/>
          <w:szCs w:val="22"/>
        </w:rPr>
        <w:t xml:space="preserve"> of </w:t>
      </w:r>
      <w:r>
        <w:rPr>
          <w:rFonts w:ascii="Arial" w:hAnsi="Arial" w:cs="Arial"/>
          <w:sz w:val="22"/>
          <w:szCs w:val="22"/>
        </w:rPr>
        <w:t xml:space="preserve">TMC’s core stakeholder audiences in relation to the charity, </w:t>
      </w:r>
      <w:proofErr w:type="gramStart"/>
      <w:r>
        <w:rPr>
          <w:rFonts w:ascii="Arial" w:hAnsi="Arial" w:cs="Arial"/>
          <w:sz w:val="22"/>
          <w:szCs w:val="22"/>
        </w:rPr>
        <w:t>in order to</w:t>
      </w:r>
      <w:proofErr w:type="gramEnd"/>
      <w:r>
        <w:rPr>
          <w:rFonts w:ascii="Arial" w:hAnsi="Arial" w:cs="Arial"/>
          <w:sz w:val="22"/>
          <w:szCs w:val="22"/>
        </w:rPr>
        <w:t>:</w:t>
      </w:r>
    </w:p>
    <w:p w14:paraId="6B80F267" w14:textId="4CE0398D" w:rsidR="00BC4DF4" w:rsidRDefault="00BC4DF4" w:rsidP="005F22EC">
      <w:pPr>
        <w:rPr>
          <w:rFonts w:ascii="Arial" w:hAnsi="Arial" w:cs="Arial"/>
          <w:sz w:val="22"/>
          <w:szCs w:val="22"/>
        </w:rPr>
      </w:pPr>
    </w:p>
    <w:p w14:paraId="68164BD9" w14:textId="5CC11204" w:rsidR="00567690" w:rsidRPr="00567690" w:rsidRDefault="00567690" w:rsidP="00567690">
      <w:pPr>
        <w:pStyle w:val="ListParagraph"/>
        <w:numPr>
          <w:ilvl w:val="0"/>
          <w:numId w:val="32"/>
        </w:numPr>
        <w:rPr>
          <w:rFonts w:ascii="Arial" w:hAnsi="Arial" w:cs="Arial"/>
          <w:sz w:val="22"/>
          <w:szCs w:val="22"/>
        </w:rPr>
      </w:pPr>
      <w:r w:rsidRPr="00567690">
        <w:rPr>
          <w:rFonts w:ascii="Arial" w:hAnsi="Arial" w:cs="Arial"/>
          <w:sz w:val="22"/>
          <w:szCs w:val="22"/>
        </w:rPr>
        <w:t>Deepen awareness and understanding of attitudes and perceptions amongst TMC’s existing stakeholder base</w:t>
      </w:r>
      <w:r w:rsidR="00390E68">
        <w:rPr>
          <w:rFonts w:ascii="Arial" w:hAnsi="Arial" w:cs="Arial"/>
          <w:sz w:val="22"/>
          <w:szCs w:val="22"/>
        </w:rPr>
        <w:t>.</w:t>
      </w:r>
    </w:p>
    <w:p w14:paraId="510CBD66" w14:textId="75DD1079" w:rsidR="00BC4DF4" w:rsidRDefault="00BC4DF4" w:rsidP="00BC4DF4">
      <w:pPr>
        <w:pStyle w:val="ListParagraph"/>
        <w:numPr>
          <w:ilvl w:val="0"/>
          <w:numId w:val="32"/>
        </w:numPr>
        <w:rPr>
          <w:rFonts w:ascii="Arial" w:hAnsi="Arial" w:cs="Arial"/>
          <w:sz w:val="22"/>
          <w:szCs w:val="22"/>
        </w:rPr>
      </w:pPr>
      <w:r>
        <w:rPr>
          <w:rFonts w:ascii="Arial" w:hAnsi="Arial" w:cs="Arial"/>
          <w:sz w:val="22"/>
          <w:szCs w:val="22"/>
        </w:rPr>
        <w:t>Establish cogent plans for future strategic use of external communications</w:t>
      </w:r>
      <w:r w:rsidR="00390E68">
        <w:rPr>
          <w:rFonts w:ascii="Arial" w:hAnsi="Arial" w:cs="Arial"/>
          <w:sz w:val="22"/>
          <w:szCs w:val="22"/>
        </w:rPr>
        <w:t>.</w:t>
      </w:r>
    </w:p>
    <w:p w14:paraId="0B33A099" w14:textId="3FB6AFEC" w:rsidR="00BC4DF4" w:rsidRDefault="00BC4DF4" w:rsidP="00BC4DF4">
      <w:pPr>
        <w:pStyle w:val="ListParagraph"/>
        <w:numPr>
          <w:ilvl w:val="0"/>
          <w:numId w:val="32"/>
        </w:numPr>
        <w:rPr>
          <w:rFonts w:ascii="Arial" w:hAnsi="Arial" w:cs="Arial"/>
          <w:sz w:val="22"/>
          <w:szCs w:val="22"/>
        </w:rPr>
      </w:pPr>
      <w:r>
        <w:rPr>
          <w:rFonts w:ascii="Arial" w:hAnsi="Arial" w:cs="Arial"/>
          <w:sz w:val="22"/>
          <w:szCs w:val="22"/>
        </w:rPr>
        <w:t>To aid the charity’s ability to interact effectively with its stakeholders</w:t>
      </w:r>
      <w:r w:rsidR="00390E68">
        <w:rPr>
          <w:rFonts w:ascii="Arial" w:hAnsi="Arial" w:cs="Arial"/>
          <w:sz w:val="22"/>
          <w:szCs w:val="22"/>
        </w:rPr>
        <w:t>.</w:t>
      </w:r>
    </w:p>
    <w:p w14:paraId="6E8F96BC" w14:textId="17EC782D" w:rsidR="00BC4DF4" w:rsidRDefault="00BC4DF4" w:rsidP="00BC4DF4">
      <w:pPr>
        <w:pStyle w:val="ListParagraph"/>
        <w:numPr>
          <w:ilvl w:val="0"/>
          <w:numId w:val="32"/>
        </w:numPr>
        <w:rPr>
          <w:rFonts w:ascii="Arial" w:hAnsi="Arial" w:cs="Arial"/>
          <w:sz w:val="22"/>
          <w:szCs w:val="22"/>
        </w:rPr>
      </w:pPr>
      <w:r>
        <w:rPr>
          <w:rFonts w:ascii="Arial" w:hAnsi="Arial" w:cs="Arial"/>
          <w:sz w:val="22"/>
          <w:szCs w:val="22"/>
        </w:rPr>
        <w:t>To improve its portfolio of offerings for the 3 specific stakeholder groups</w:t>
      </w:r>
      <w:r w:rsidR="00390E68">
        <w:rPr>
          <w:rFonts w:ascii="Arial" w:hAnsi="Arial" w:cs="Arial"/>
          <w:sz w:val="22"/>
          <w:szCs w:val="22"/>
        </w:rPr>
        <w:t>.</w:t>
      </w:r>
    </w:p>
    <w:p w14:paraId="6B76BD2D" w14:textId="65CB0FE4" w:rsidR="00325516" w:rsidRDefault="00325516" w:rsidP="00BC4DF4">
      <w:pPr>
        <w:pStyle w:val="ListParagraph"/>
        <w:numPr>
          <w:ilvl w:val="0"/>
          <w:numId w:val="32"/>
        </w:numPr>
        <w:rPr>
          <w:rFonts w:ascii="Arial" w:hAnsi="Arial" w:cs="Arial"/>
          <w:sz w:val="22"/>
          <w:szCs w:val="22"/>
        </w:rPr>
      </w:pPr>
      <w:r>
        <w:rPr>
          <w:rFonts w:ascii="Arial" w:hAnsi="Arial" w:cs="Arial"/>
          <w:sz w:val="22"/>
          <w:szCs w:val="22"/>
        </w:rPr>
        <w:t xml:space="preserve">Determine the value of future investment in </w:t>
      </w:r>
      <w:r w:rsidR="00390E68">
        <w:rPr>
          <w:rFonts w:ascii="Arial" w:hAnsi="Arial" w:cs="Arial"/>
          <w:sz w:val="22"/>
          <w:szCs w:val="22"/>
        </w:rPr>
        <w:t>external communications.</w:t>
      </w:r>
    </w:p>
    <w:p w14:paraId="61E1BFE7" w14:textId="18ED3CCD" w:rsidR="009B4B17" w:rsidRPr="00DE70CE" w:rsidRDefault="00390E68" w:rsidP="005F22EC">
      <w:pPr>
        <w:pStyle w:val="ListParagraph"/>
        <w:numPr>
          <w:ilvl w:val="0"/>
          <w:numId w:val="32"/>
        </w:numPr>
        <w:rPr>
          <w:rFonts w:ascii="Arial" w:hAnsi="Arial" w:cs="Arial"/>
          <w:sz w:val="22"/>
          <w:szCs w:val="22"/>
        </w:rPr>
      </w:pPr>
      <w:r>
        <w:rPr>
          <w:rFonts w:ascii="Arial" w:hAnsi="Arial" w:cs="Arial"/>
          <w:sz w:val="22"/>
          <w:szCs w:val="22"/>
        </w:rPr>
        <w:t>Support the revision of the charity’s business plan.</w:t>
      </w:r>
    </w:p>
    <w:p w14:paraId="22E707BB" w14:textId="77777777" w:rsidR="00DA7923" w:rsidRDefault="00DA7923" w:rsidP="005F22EC">
      <w:pPr>
        <w:rPr>
          <w:rFonts w:ascii="Arial" w:hAnsi="Arial" w:cs="Arial"/>
          <w:color w:val="6A1F75"/>
          <w:sz w:val="28"/>
          <w:szCs w:val="28"/>
          <w:lang w:val="en-US"/>
        </w:rPr>
      </w:pPr>
    </w:p>
    <w:p w14:paraId="108CE586" w14:textId="68A2ACA7" w:rsidR="009B4B17" w:rsidRDefault="000E7812" w:rsidP="005F22EC">
      <w:pPr>
        <w:rPr>
          <w:rFonts w:ascii="Arial" w:hAnsi="Arial" w:cs="Arial"/>
          <w:color w:val="6A1F75"/>
          <w:sz w:val="28"/>
          <w:szCs w:val="28"/>
          <w:lang w:val="en-US"/>
        </w:rPr>
      </w:pPr>
      <w:r>
        <w:rPr>
          <w:rFonts w:ascii="Arial" w:hAnsi="Arial" w:cs="Arial"/>
          <w:color w:val="6A1F75"/>
          <w:sz w:val="28"/>
          <w:szCs w:val="28"/>
          <w:lang w:val="en-US"/>
        </w:rPr>
        <w:t>6</w:t>
      </w:r>
      <w:r w:rsidR="009B4B17">
        <w:rPr>
          <w:rFonts w:ascii="Arial" w:hAnsi="Arial" w:cs="Arial"/>
          <w:color w:val="6A1F75"/>
          <w:sz w:val="28"/>
          <w:szCs w:val="28"/>
          <w:lang w:val="en-US"/>
        </w:rPr>
        <w:t>.0 Objectives</w:t>
      </w:r>
    </w:p>
    <w:p w14:paraId="7095DA22" w14:textId="77777777" w:rsidR="00DA7923" w:rsidRDefault="00DA7923" w:rsidP="005F22EC">
      <w:pPr>
        <w:rPr>
          <w:rFonts w:ascii="Arial" w:hAnsi="Arial" w:cs="Arial"/>
          <w:color w:val="6A1F75"/>
          <w:sz w:val="28"/>
          <w:szCs w:val="28"/>
          <w:lang w:val="en-US"/>
        </w:rPr>
      </w:pPr>
    </w:p>
    <w:p w14:paraId="4B96B095" w14:textId="31394154" w:rsidR="00331A39" w:rsidRDefault="00331A39" w:rsidP="005F22EC">
      <w:pPr>
        <w:rPr>
          <w:rFonts w:ascii="Arial" w:hAnsi="Arial" w:cs="Arial"/>
          <w:sz w:val="22"/>
          <w:szCs w:val="22"/>
          <w:lang w:val="en-US"/>
        </w:rPr>
      </w:pPr>
      <w:r>
        <w:rPr>
          <w:rFonts w:ascii="Arial" w:hAnsi="Arial" w:cs="Arial"/>
          <w:sz w:val="22"/>
          <w:szCs w:val="22"/>
          <w:lang w:val="en-US"/>
        </w:rPr>
        <w:t>The following research objectives have been established by TMC. TMC requests</w:t>
      </w:r>
      <w:r w:rsidR="00D15BAF">
        <w:rPr>
          <w:rFonts w:ascii="Arial" w:hAnsi="Arial" w:cs="Arial"/>
          <w:sz w:val="22"/>
          <w:szCs w:val="22"/>
          <w:lang w:val="en-US"/>
        </w:rPr>
        <w:t xml:space="preserve"> that</w:t>
      </w:r>
      <w:r>
        <w:rPr>
          <w:rFonts w:ascii="Arial" w:hAnsi="Arial" w:cs="Arial"/>
          <w:sz w:val="22"/>
          <w:szCs w:val="22"/>
          <w:lang w:val="en-US"/>
        </w:rPr>
        <w:t xml:space="preserve"> the market research company </w:t>
      </w:r>
      <w:r w:rsidR="005600E0">
        <w:rPr>
          <w:rFonts w:ascii="Arial" w:hAnsi="Arial" w:cs="Arial"/>
          <w:sz w:val="22"/>
          <w:szCs w:val="22"/>
          <w:lang w:val="en-US"/>
        </w:rPr>
        <w:t>addresses</w:t>
      </w:r>
      <w:r>
        <w:rPr>
          <w:rFonts w:ascii="Arial" w:hAnsi="Arial" w:cs="Arial"/>
          <w:sz w:val="22"/>
          <w:szCs w:val="22"/>
          <w:lang w:val="en-US"/>
        </w:rPr>
        <w:t xml:space="preserve"> these proposed objectives</w:t>
      </w:r>
      <w:r w:rsidR="0077311F">
        <w:rPr>
          <w:rFonts w:ascii="Arial" w:hAnsi="Arial" w:cs="Arial"/>
          <w:sz w:val="22"/>
          <w:szCs w:val="22"/>
          <w:lang w:val="en-US"/>
        </w:rPr>
        <w:t xml:space="preserve"> through the research delivery. </w:t>
      </w:r>
    </w:p>
    <w:p w14:paraId="28A48AEF" w14:textId="4B72AAA6" w:rsidR="00195CC3" w:rsidRDefault="00195CC3" w:rsidP="005F22EC">
      <w:pPr>
        <w:rPr>
          <w:rFonts w:ascii="Arial" w:hAnsi="Arial" w:cs="Arial"/>
          <w:sz w:val="22"/>
          <w:szCs w:val="22"/>
          <w:lang w:val="en-US"/>
        </w:rPr>
      </w:pPr>
    </w:p>
    <w:p w14:paraId="09096DA6" w14:textId="4D681FC8" w:rsidR="00195CC3" w:rsidRDefault="0091684B" w:rsidP="005F22EC">
      <w:pPr>
        <w:rPr>
          <w:rFonts w:ascii="Arial" w:hAnsi="Arial" w:cs="Arial"/>
          <w:sz w:val="22"/>
          <w:szCs w:val="22"/>
          <w:lang w:val="en-US"/>
        </w:rPr>
      </w:pPr>
      <w:r w:rsidRPr="00DF0782">
        <w:rPr>
          <w:rFonts w:ascii="Arial" w:hAnsi="Arial" w:cs="Arial"/>
          <w:b/>
          <w:bCs/>
          <w:color w:val="7030A0"/>
          <w:sz w:val="22"/>
          <w:szCs w:val="22"/>
          <w:lang w:val="en-US"/>
        </w:rPr>
        <w:t>6</w:t>
      </w:r>
      <w:r w:rsidR="00195CC3" w:rsidRPr="00DF0782">
        <w:rPr>
          <w:rFonts w:ascii="Arial" w:hAnsi="Arial" w:cs="Arial"/>
          <w:b/>
          <w:bCs/>
          <w:color w:val="7030A0"/>
          <w:sz w:val="22"/>
          <w:szCs w:val="22"/>
          <w:lang w:val="en-US"/>
        </w:rPr>
        <w:t>.1</w:t>
      </w:r>
      <w:r w:rsidR="00092ED9">
        <w:rPr>
          <w:rFonts w:ascii="Arial" w:hAnsi="Arial" w:cs="Arial"/>
          <w:sz w:val="22"/>
          <w:szCs w:val="22"/>
          <w:lang w:val="en-US"/>
        </w:rPr>
        <w:t xml:space="preserve"> </w:t>
      </w:r>
      <w:r w:rsidR="003400B1">
        <w:rPr>
          <w:rFonts w:ascii="Arial" w:hAnsi="Arial" w:cs="Arial"/>
          <w:sz w:val="22"/>
          <w:szCs w:val="22"/>
          <w:lang w:val="en-US"/>
        </w:rPr>
        <w:t>D</w:t>
      </w:r>
      <w:r w:rsidR="00092ED9">
        <w:rPr>
          <w:rFonts w:ascii="Arial" w:hAnsi="Arial" w:cs="Arial"/>
          <w:sz w:val="22"/>
          <w:szCs w:val="22"/>
          <w:lang w:val="en-US"/>
        </w:rPr>
        <w:t xml:space="preserve">etermine </w:t>
      </w:r>
      <w:r w:rsidR="00B46A28">
        <w:rPr>
          <w:rFonts w:ascii="Arial" w:hAnsi="Arial" w:cs="Arial"/>
          <w:sz w:val="22"/>
          <w:szCs w:val="22"/>
          <w:lang w:val="en-US"/>
        </w:rPr>
        <w:t xml:space="preserve">how effectively TMC </w:t>
      </w:r>
      <w:r w:rsidR="0043355A">
        <w:rPr>
          <w:rFonts w:ascii="Arial" w:hAnsi="Arial" w:cs="Arial"/>
          <w:sz w:val="22"/>
          <w:szCs w:val="22"/>
          <w:lang w:val="en-US"/>
        </w:rPr>
        <w:t>is</w:t>
      </w:r>
      <w:r w:rsidR="00B46A28">
        <w:rPr>
          <w:rFonts w:ascii="Arial" w:hAnsi="Arial" w:cs="Arial"/>
          <w:sz w:val="22"/>
          <w:szCs w:val="22"/>
          <w:lang w:val="en-US"/>
        </w:rPr>
        <w:t xml:space="preserve"> meeting its </w:t>
      </w:r>
      <w:r w:rsidR="00CB4EAD">
        <w:rPr>
          <w:rFonts w:ascii="Arial" w:hAnsi="Arial" w:cs="Arial"/>
          <w:sz w:val="22"/>
          <w:szCs w:val="22"/>
          <w:lang w:val="en-US"/>
        </w:rPr>
        <w:t xml:space="preserve">vision and </w:t>
      </w:r>
      <w:r w:rsidR="00B46A28">
        <w:rPr>
          <w:rFonts w:ascii="Arial" w:hAnsi="Arial" w:cs="Arial"/>
          <w:sz w:val="22"/>
          <w:szCs w:val="22"/>
          <w:lang w:val="en-US"/>
        </w:rPr>
        <w:t>6 strategic objectives</w:t>
      </w:r>
      <w:r w:rsidR="009064A5">
        <w:rPr>
          <w:rFonts w:ascii="Arial" w:hAnsi="Arial" w:cs="Arial"/>
          <w:sz w:val="22"/>
          <w:szCs w:val="22"/>
          <w:lang w:val="en-US"/>
        </w:rPr>
        <w:t>, as perceived by the 3 core stakeholder groups.</w:t>
      </w:r>
    </w:p>
    <w:p w14:paraId="58D275E2" w14:textId="77777777" w:rsidR="00A245A9" w:rsidRDefault="00A245A9" w:rsidP="005F22EC">
      <w:pPr>
        <w:rPr>
          <w:rFonts w:ascii="Arial" w:hAnsi="Arial" w:cs="Arial"/>
          <w:sz w:val="22"/>
          <w:szCs w:val="22"/>
          <w:lang w:val="en-US"/>
        </w:rPr>
      </w:pPr>
    </w:p>
    <w:p w14:paraId="20D27E26" w14:textId="77777777" w:rsidR="005B1C3D" w:rsidRDefault="0091684B" w:rsidP="005F22EC">
      <w:pPr>
        <w:rPr>
          <w:rFonts w:ascii="Arial" w:hAnsi="Arial" w:cs="Arial"/>
          <w:sz w:val="22"/>
          <w:szCs w:val="22"/>
          <w:lang w:val="en-US"/>
        </w:rPr>
      </w:pPr>
      <w:r w:rsidRPr="00DF0782">
        <w:rPr>
          <w:rFonts w:ascii="Arial" w:hAnsi="Arial" w:cs="Arial"/>
          <w:b/>
          <w:bCs/>
          <w:color w:val="7030A0"/>
          <w:sz w:val="22"/>
          <w:szCs w:val="22"/>
          <w:lang w:val="en-US"/>
        </w:rPr>
        <w:t>6</w:t>
      </w:r>
      <w:r w:rsidR="00195CC3" w:rsidRPr="00DF0782">
        <w:rPr>
          <w:rFonts w:ascii="Arial" w:hAnsi="Arial" w:cs="Arial"/>
          <w:b/>
          <w:bCs/>
          <w:color w:val="7030A0"/>
          <w:sz w:val="22"/>
          <w:szCs w:val="22"/>
          <w:lang w:val="en-US"/>
        </w:rPr>
        <w:t>.2</w:t>
      </w:r>
      <w:r w:rsidR="00BF1B2F">
        <w:rPr>
          <w:rFonts w:ascii="Arial" w:hAnsi="Arial" w:cs="Arial"/>
          <w:sz w:val="22"/>
          <w:szCs w:val="22"/>
          <w:lang w:val="en-US"/>
        </w:rPr>
        <w:t xml:space="preserve"> Identify</w:t>
      </w:r>
      <w:r w:rsidR="003F797E">
        <w:rPr>
          <w:rFonts w:ascii="Arial" w:hAnsi="Arial" w:cs="Arial"/>
          <w:sz w:val="22"/>
          <w:szCs w:val="22"/>
          <w:lang w:val="en-US"/>
        </w:rPr>
        <w:t xml:space="preserve"> the needs </w:t>
      </w:r>
      <w:r w:rsidR="007041EB">
        <w:rPr>
          <w:rFonts w:ascii="Arial" w:hAnsi="Arial" w:cs="Arial"/>
          <w:sz w:val="22"/>
          <w:szCs w:val="22"/>
          <w:lang w:val="en-US"/>
        </w:rPr>
        <w:t xml:space="preserve">of </w:t>
      </w:r>
      <w:r w:rsidR="00BF1B2F">
        <w:rPr>
          <w:rFonts w:ascii="Arial" w:hAnsi="Arial" w:cs="Arial"/>
          <w:sz w:val="22"/>
          <w:szCs w:val="22"/>
          <w:lang w:val="en-US"/>
        </w:rPr>
        <w:t>TMC’s partners</w:t>
      </w:r>
      <w:r w:rsidR="007041EB">
        <w:rPr>
          <w:rFonts w:ascii="Arial" w:hAnsi="Arial" w:cs="Arial"/>
          <w:sz w:val="22"/>
          <w:szCs w:val="22"/>
          <w:lang w:val="en-US"/>
        </w:rPr>
        <w:t xml:space="preserve"> (</w:t>
      </w:r>
      <w:r w:rsidR="00005930">
        <w:rPr>
          <w:rFonts w:ascii="Arial" w:hAnsi="Arial" w:cs="Arial"/>
          <w:sz w:val="22"/>
          <w:szCs w:val="22"/>
          <w:lang w:val="en-US"/>
        </w:rPr>
        <w:t xml:space="preserve">in terms of support, resources, </w:t>
      </w:r>
      <w:proofErr w:type="gramStart"/>
      <w:r w:rsidR="00005930">
        <w:rPr>
          <w:rFonts w:ascii="Arial" w:hAnsi="Arial" w:cs="Arial"/>
          <w:sz w:val="22"/>
          <w:szCs w:val="22"/>
          <w:lang w:val="en-US"/>
        </w:rPr>
        <w:t>funding</w:t>
      </w:r>
      <w:proofErr w:type="gramEnd"/>
      <w:r w:rsidR="000C1F88">
        <w:rPr>
          <w:rFonts w:ascii="Arial" w:hAnsi="Arial" w:cs="Arial"/>
          <w:sz w:val="22"/>
          <w:szCs w:val="22"/>
          <w:lang w:val="en-US"/>
        </w:rPr>
        <w:t xml:space="preserve"> and communication activity</w:t>
      </w:r>
      <w:r w:rsidR="007041EB">
        <w:rPr>
          <w:rFonts w:ascii="Arial" w:hAnsi="Arial" w:cs="Arial"/>
          <w:sz w:val="22"/>
          <w:szCs w:val="22"/>
          <w:lang w:val="en-US"/>
        </w:rPr>
        <w:t>)</w:t>
      </w:r>
      <w:r w:rsidR="005B1C3D">
        <w:rPr>
          <w:rFonts w:ascii="Arial" w:hAnsi="Arial" w:cs="Arial"/>
          <w:sz w:val="22"/>
          <w:szCs w:val="22"/>
          <w:lang w:val="en-US"/>
        </w:rPr>
        <w:t>.</w:t>
      </w:r>
    </w:p>
    <w:p w14:paraId="5A6E168F" w14:textId="77777777" w:rsidR="005B1C3D" w:rsidRDefault="005B1C3D" w:rsidP="005F22EC">
      <w:pPr>
        <w:rPr>
          <w:rFonts w:ascii="Arial" w:hAnsi="Arial" w:cs="Arial"/>
          <w:sz w:val="22"/>
          <w:szCs w:val="22"/>
          <w:lang w:val="en-US"/>
        </w:rPr>
      </w:pPr>
    </w:p>
    <w:p w14:paraId="3BD9112E" w14:textId="038A27FC" w:rsidR="00195CC3" w:rsidRDefault="005B1C3D" w:rsidP="005F22EC">
      <w:pPr>
        <w:rPr>
          <w:rFonts w:ascii="Arial" w:hAnsi="Arial" w:cs="Arial"/>
          <w:sz w:val="22"/>
          <w:szCs w:val="22"/>
          <w:lang w:val="en-US"/>
        </w:rPr>
      </w:pPr>
      <w:r w:rsidRPr="00C55F38">
        <w:rPr>
          <w:rFonts w:ascii="Arial" w:hAnsi="Arial" w:cs="Arial"/>
          <w:b/>
          <w:bCs/>
          <w:color w:val="7030A0"/>
          <w:sz w:val="22"/>
          <w:szCs w:val="22"/>
          <w:lang w:val="en-US"/>
        </w:rPr>
        <w:t>6.3</w:t>
      </w:r>
      <w:r>
        <w:rPr>
          <w:rFonts w:ascii="Arial" w:hAnsi="Arial" w:cs="Arial"/>
          <w:sz w:val="22"/>
          <w:szCs w:val="22"/>
          <w:lang w:val="en-US"/>
        </w:rPr>
        <w:t xml:space="preserve"> E</w:t>
      </w:r>
      <w:r w:rsidR="007041EB">
        <w:rPr>
          <w:rFonts w:ascii="Arial" w:hAnsi="Arial" w:cs="Arial"/>
          <w:sz w:val="22"/>
          <w:szCs w:val="22"/>
          <w:lang w:val="en-US"/>
        </w:rPr>
        <w:t>valuat</w:t>
      </w:r>
      <w:r>
        <w:rPr>
          <w:rFonts w:ascii="Arial" w:hAnsi="Arial" w:cs="Arial"/>
          <w:sz w:val="22"/>
          <w:szCs w:val="22"/>
          <w:lang w:val="en-US"/>
        </w:rPr>
        <w:t xml:space="preserve">e the quality of </w:t>
      </w:r>
      <w:r w:rsidR="00BC2A0E">
        <w:rPr>
          <w:rFonts w:ascii="Arial" w:hAnsi="Arial" w:cs="Arial"/>
          <w:sz w:val="22"/>
          <w:szCs w:val="22"/>
          <w:lang w:val="en-US"/>
        </w:rPr>
        <w:t xml:space="preserve">TMC’s existing support for the 3 stakeholder groups </w:t>
      </w:r>
      <w:r w:rsidR="009F1635">
        <w:rPr>
          <w:rFonts w:ascii="Arial" w:hAnsi="Arial" w:cs="Arial"/>
          <w:sz w:val="22"/>
          <w:szCs w:val="22"/>
          <w:lang w:val="en-US"/>
        </w:rPr>
        <w:t>and</w:t>
      </w:r>
      <w:r w:rsidR="00430DE5">
        <w:rPr>
          <w:rFonts w:ascii="Arial" w:hAnsi="Arial" w:cs="Arial"/>
          <w:sz w:val="22"/>
          <w:szCs w:val="22"/>
          <w:lang w:val="en-US"/>
        </w:rPr>
        <w:t xml:space="preserve"> how </w:t>
      </w:r>
      <w:r w:rsidR="00A40290">
        <w:rPr>
          <w:rFonts w:ascii="Arial" w:hAnsi="Arial" w:cs="Arial"/>
          <w:sz w:val="22"/>
          <w:szCs w:val="22"/>
          <w:lang w:val="en-US"/>
        </w:rPr>
        <w:t>successfully</w:t>
      </w:r>
      <w:r w:rsidR="00430DE5">
        <w:rPr>
          <w:rFonts w:ascii="Arial" w:hAnsi="Arial" w:cs="Arial"/>
          <w:sz w:val="22"/>
          <w:szCs w:val="22"/>
          <w:lang w:val="en-US"/>
        </w:rPr>
        <w:t xml:space="preserve"> it meets their needs.</w:t>
      </w:r>
    </w:p>
    <w:p w14:paraId="5287EC02" w14:textId="77777777" w:rsidR="00A245A9" w:rsidRDefault="00A245A9" w:rsidP="005F22EC">
      <w:pPr>
        <w:rPr>
          <w:rFonts w:ascii="Arial" w:hAnsi="Arial" w:cs="Arial"/>
          <w:sz w:val="22"/>
          <w:szCs w:val="22"/>
          <w:lang w:val="en-US"/>
        </w:rPr>
      </w:pPr>
    </w:p>
    <w:p w14:paraId="0C297F1D" w14:textId="35DA41EE" w:rsidR="00375F86" w:rsidRDefault="0091684B" w:rsidP="005F22EC">
      <w:pPr>
        <w:rPr>
          <w:rFonts w:ascii="Arial" w:hAnsi="Arial" w:cs="Arial"/>
          <w:sz w:val="22"/>
          <w:szCs w:val="22"/>
          <w:lang w:val="en-US"/>
        </w:rPr>
      </w:pPr>
      <w:r w:rsidRPr="00DF0782">
        <w:rPr>
          <w:rFonts w:ascii="Arial" w:hAnsi="Arial" w:cs="Arial"/>
          <w:b/>
          <w:bCs/>
          <w:color w:val="7030A0"/>
          <w:sz w:val="22"/>
          <w:szCs w:val="22"/>
          <w:lang w:val="en-US"/>
        </w:rPr>
        <w:t>6</w:t>
      </w:r>
      <w:r w:rsidR="00195CC3" w:rsidRPr="00DF0782">
        <w:rPr>
          <w:rFonts w:ascii="Arial" w:hAnsi="Arial" w:cs="Arial"/>
          <w:b/>
          <w:bCs/>
          <w:color w:val="7030A0"/>
          <w:sz w:val="22"/>
          <w:szCs w:val="22"/>
          <w:lang w:val="en-US"/>
        </w:rPr>
        <w:t>.</w:t>
      </w:r>
      <w:r w:rsidR="00C55F38">
        <w:rPr>
          <w:rFonts w:ascii="Arial" w:hAnsi="Arial" w:cs="Arial"/>
          <w:b/>
          <w:bCs/>
          <w:color w:val="7030A0"/>
          <w:sz w:val="22"/>
          <w:szCs w:val="22"/>
          <w:lang w:val="en-US"/>
        </w:rPr>
        <w:t>4</w:t>
      </w:r>
      <w:r w:rsidR="00195CC3" w:rsidRPr="00DF0782">
        <w:rPr>
          <w:rFonts w:ascii="Arial" w:hAnsi="Arial" w:cs="Arial"/>
          <w:b/>
          <w:bCs/>
          <w:color w:val="7030A0"/>
          <w:sz w:val="22"/>
          <w:szCs w:val="22"/>
          <w:lang w:val="en-US"/>
        </w:rPr>
        <w:t>.</w:t>
      </w:r>
      <w:r w:rsidR="00BF1B2F">
        <w:rPr>
          <w:rFonts w:ascii="Arial" w:hAnsi="Arial" w:cs="Arial"/>
          <w:sz w:val="22"/>
          <w:szCs w:val="22"/>
          <w:lang w:val="en-US"/>
        </w:rPr>
        <w:t xml:space="preserve"> </w:t>
      </w:r>
      <w:proofErr w:type="spellStart"/>
      <w:r w:rsidR="00D71513">
        <w:rPr>
          <w:rFonts w:ascii="Arial" w:hAnsi="Arial" w:cs="Arial"/>
          <w:sz w:val="22"/>
          <w:szCs w:val="22"/>
          <w:lang w:val="en-US"/>
        </w:rPr>
        <w:t>A</w:t>
      </w:r>
      <w:r w:rsidR="0043355A">
        <w:rPr>
          <w:rFonts w:ascii="Arial" w:hAnsi="Arial" w:cs="Arial"/>
          <w:sz w:val="22"/>
          <w:szCs w:val="22"/>
          <w:lang w:val="en-US"/>
        </w:rPr>
        <w:t>nalyse</w:t>
      </w:r>
      <w:proofErr w:type="spellEnd"/>
      <w:r w:rsidR="00D71513">
        <w:rPr>
          <w:rFonts w:ascii="Arial" w:hAnsi="Arial" w:cs="Arial"/>
          <w:sz w:val="22"/>
          <w:szCs w:val="22"/>
          <w:lang w:val="en-US"/>
        </w:rPr>
        <w:t xml:space="preserve"> the </w:t>
      </w:r>
      <w:r w:rsidR="00375F86">
        <w:rPr>
          <w:rFonts w:ascii="Arial" w:hAnsi="Arial" w:cs="Arial"/>
          <w:sz w:val="22"/>
          <w:szCs w:val="22"/>
          <w:lang w:val="en-US"/>
        </w:rPr>
        <w:t xml:space="preserve">stakeholders’ perceptions </w:t>
      </w:r>
      <w:r w:rsidR="007041EB">
        <w:rPr>
          <w:rFonts w:ascii="Arial" w:hAnsi="Arial" w:cs="Arial"/>
          <w:sz w:val="22"/>
          <w:szCs w:val="22"/>
          <w:lang w:val="en-US"/>
        </w:rPr>
        <w:t>of TMC</w:t>
      </w:r>
      <w:r w:rsidR="00373097">
        <w:rPr>
          <w:rFonts w:ascii="Arial" w:hAnsi="Arial" w:cs="Arial"/>
          <w:sz w:val="22"/>
          <w:szCs w:val="22"/>
          <w:lang w:val="en-US"/>
        </w:rPr>
        <w:t xml:space="preserve"> and its brand identify. Do these perceptions conform to TMC’s </w:t>
      </w:r>
      <w:r w:rsidR="00EB50FC">
        <w:rPr>
          <w:rFonts w:ascii="Arial" w:hAnsi="Arial" w:cs="Arial"/>
          <w:sz w:val="22"/>
          <w:szCs w:val="22"/>
          <w:lang w:val="en-US"/>
        </w:rPr>
        <w:t>view of its</w:t>
      </w:r>
      <w:r w:rsidR="00373097">
        <w:rPr>
          <w:rFonts w:ascii="Arial" w:hAnsi="Arial" w:cs="Arial"/>
          <w:sz w:val="22"/>
          <w:szCs w:val="22"/>
          <w:lang w:val="en-US"/>
        </w:rPr>
        <w:t xml:space="preserve"> brand identify?</w:t>
      </w:r>
    </w:p>
    <w:p w14:paraId="1C4B08CF" w14:textId="77777777" w:rsidR="00A245A9" w:rsidRDefault="00A245A9" w:rsidP="005F22EC">
      <w:pPr>
        <w:rPr>
          <w:rFonts w:ascii="Arial" w:hAnsi="Arial" w:cs="Arial"/>
          <w:sz w:val="22"/>
          <w:szCs w:val="22"/>
          <w:lang w:val="en-US"/>
        </w:rPr>
      </w:pPr>
    </w:p>
    <w:p w14:paraId="35D74748" w14:textId="285F9953" w:rsidR="00195CC3" w:rsidRPr="002C6763" w:rsidRDefault="0091684B" w:rsidP="005F22EC">
      <w:pPr>
        <w:rPr>
          <w:rFonts w:ascii="Arial" w:hAnsi="Arial" w:cs="Arial"/>
          <w:sz w:val="22"/>
          <w:szCs w:val="22"/>
          <w:lang w:val="en-US"/>
        </w:rPr>
      </w:pPr>
      <w:r w:rsidRPr="00DF0782">
        <w:rPr>
          <w:rFonts w:ascii="Arial" w:hAnsi="Arial" w:cs="Arial"/>
          <w:b/>
          <w:bCs/>
          <w:color w:val="7030A0"/>
          <w:sz w:val="22"/>
          <w:szCs w:val="22"/>
          <w:lang w:val="en-US"/>
        </w:rPr>
        <w:t>6</w:t>
      </w:r>
      <w:r w:rsidR="00195CC3" w:rsidRPr="00DF0782">
        <w:rPr>
          <w:rFonts w:ascii="Arial" w:hAnsi="Arial" w:cs="Arial"/>
          <w:b/>
          <w:bCs/>
          <w:color w:val="7030A0"/>
          <w:sz w:val="22"/>
          <w:szCs w:val="22"/>
          <w:lang w:val="en-US"/>
        </w:rPr>
        <w:t>.</w:t>
      </w:r>
      <w:r w:rsidR="00C55F38">
        <w:rPr>
          <w:rFonts w:ascii="Arial" w:hAnsi="Arial" w:cs="Arial"/>
          <w:b/>
          <w:bCs/>
          <w:color w:val="7030A0"/>
          <w:sz w:val="22"/>
          <w:szCs w:val="22"/>
          <w:lang w:val="en-US"/>
        </w:rPr>
        <w:t>5</w:t>
      </w:r>
      <w:r w:rsidR="00195CC3" w:rsidRPr="00DF0782">
        <w:rPr>
          <w:rFonts w:ascii="Arial" w:hAnsi="Arial" w:cs="Arial"/>
          <w:b/>
          <w:bCs/>
          <w:color w:val="7030A0"/>
          <w:sz w:val="22"/>
          <w:szCs w:val="22"/>
          <w:lang w:val="en-US"/>
        </w:rPr>
        <w:t>.</w:t>
      </w:r>
      <w:r w:rsidR="00007EC6">
        <w:rPr>
          <w:rFonts w:ascii="Arial" w:hAnsi="Arial" w:cs="Arial"/>
          <w:b/>
          <w:bCs/>
          <w:color w:val="7030A0"/>
          <w:sz w:val="22"/>
          <w:szCs w:val="22"/>
          <w:lang w:val="en-US"/>
        </w:rPr>
        <w:t xml:space="preserve"> </w:t>
      </w:r>
      <w:r w:rsidR="00AC3F2E" w:rsidRPr="002C6763">
        <w:rPr>
          <w:rFonts w:ascii="Arial" w:hAnsi="Arial" w:cs="Arial"/>
          <w:sz w:val="22"/>
          <w:szCs w:val="22"/>
          <w:lang w:val="en-US"/>
        </w:rPr>
        <w:t xml:space="preserve">Measure the frequency </w:t>
      </w:r>
      <w:r w:rsidR="002C6763" w:rsidRPr="002C6763">
        <w:rPr>
          <w:rFonts w:ascii="Arial" w:hAnsi="Arial" w:cs="Arial"/>
          <w:sz w:val="22"/>
          <w:szCs w:val="22"/>
          <w:lang w:val="en-US"/>
        </w:rPr>
        <w:t>that TMC’s stakeholders engage with the charity and through which channels.</w:t>
      </w:r>
    </w:p>
    <w:p w14:paraId="0B54FC95" w14:textId="77777777" w:rsidR="00A245A9" w:rsidRPr="00DF0782" w:rsidRDefault="00A245A9" w:rsidP="005F22EC">
      <w:pPr>
        <w:rPr>
          <w:rFonts w:ascii="Arial" w:hAnsi="Arial" w:cs="Arial"/>
          <w:b/>
          <w:bCs/>
          <w:color w:val="7030A0"/>
          <w:sz w:val="22"/>
          <w:szCs w:val="22"/>
          <w:lang w:val="en-US"/>
        </w:rPr>
      </w:pPr>
    </w:p>
    <w:p w14:paraId="70A52A47" w14:textId="719C02DF" w:rsidR="00195CC3" w:rsidRPr="00DF0782" w:rsidRDefault="0091684B" w:rsidP="005F22EC">
      <w:pPr>
        <w:rPr>
          <w:rFonts w:ascii="Arial" w:hAnsi="Arial" w:cs="Arial"/>
          <w:b/>
          <w:bCs/>
          <w:color w:val="7030A0"/>
          <w:sz w:val="22"/>
          <w:szCs w:val="22"/>
          <w:lang w:val="en-US"/>
        </w:rPr>
      </w:pPr>
      <w:r w:rsidRPr="00DF0782">
        <w:rPr>
          <w:rFonts w:ascii="Arial" w:hAnsi="Arial" w:cs="Arial"/>
          <w:b/>
          <w:bCs/>
          <w:color w:val="7030A0"/>
          <w:sz w:val="22"/>
          <w:szCs w:val="22"/>
          <w:lang w:val="en-US"/>
        </w:rPr>
        <w:t>6</w:t>
      </w:r>
      <w:r w:rsidR="00195CC3" w:rsidRPr="00DF0782">
        <w:rPr>
          <w:rFonts w:ascii="Arial" w:hAnsi="Arial" w:cs="Arial"/>
          <w:b/>
          <w:bCs/>
          <w:color w:val="7030A0"/>
          <w:sz w:val="22"/>
          <w:szCs w:val="22"/>
          <w:lang w:val="en-US"/>
        </w:rPr>
        <w:t>.</w:t>
      </w:r>
      <w:r w:rsidR="00B2049C">
        <w:rPr>
          <w:rFonts w:ascii="Arial" w:hAnsi="Arial" w:cs="Arial"/>
          <w:b/>
          <w:bCs/>
          <w:color w:val="7030A0"/>
          <w:sz w:val="22"/>
          <w:szCs w:val="22"/>
          <w:lang w:val="en-US"/>
        </w:rPr>
        <w:t>6</w:t>
      </w:r>
      <w:r w:rsidR="00195CC3" w:rsidRPr="00695A73">
        <w:rPr>
          <w:rFonts w:ascii="Arial" w:hAnsi="Arial" w:cs="Arial"/>
          <w:sz w:val="22"/>
          <w:szCs w:val="22"/>
          <w:lang w:val="en-US"/>
        </w:rPr>
        <w:t>.</w:t>
      </w:r>
      <w:r w:rsidR="004A26BA" w:rsidRPr="00695A73">
        <w:rPr>
          <w:rFonts w:ascii="Arial" w:hAnsi="Arial" w:cs="Arial"/>
          <w:sz w:val="22"/>
          <w:szCs w:val="22"/>
          <w:lang w:val="en-US"/>
        </w:rPr>
        <w:t xml:space="preserve"> Use research findings to </w:t>
      </w:r>
      <w:r w:rsidR="00695A73" w:rsidRPr="00695A73">
        <w:rPr>
          <w:rFonts w:ascii="Arial" w:hAnsi="Arial" w:cs="Arial"/>
          <w:sz w:val="22"/>
          <w:szCs w:val="22"/>
          <w:lang w:val="en-US"/>
        </w:rPr>
        <w:t>recommend improvements for how TMC engages with the 3 stakeholder groups</w:t>
      </w:r>
      <w:r w:rsidR="005213E9">
        <w:rPr>
          <w:rFonts w:ascii="Arial" w:hAnsi="Arial" w:cs="Arial"/>
          <w:sz w:val="22"/>
          <w:szCs w:val="22"/>
          <w:lang w:val="en-US"/>
        </w:rPr>
        <w:t xml:space="preserve"> to support the business plan</w:t>
      </w:r>
      <w:r w:rsidR="00225B43">
        <w:rPr>
          <w:rFonts w:ascii="Arial" w:hAnsi="Arial" w:cs="Arial"/>
          <w:sz w:val="22"/>
          <w:szCs w:val="22"/>
          <w:lang w:val="en-US"/>
        </w:rPr>
        <w:t xml:space="preserve"> development and communications strategy. </w:t>
      </w:r>
    </w:p>
    <w:p w14:paraId="5FDF5193" w14:textId="77777777" w:rsidR="00195CC3" w:rsidRPr="00331A39" w:rsidRDefault="00195CC3" w:rsidP="005F22EC">
      <w:pPr>
        <w:rPr>
          <w:rFonts w:ascii="Arial" w:hAnsi="Arial" w:cs="Arial"/>
          <w:sz w:val="22"/>
          <w:szCs w:val="22"/>
          <w:lang w:val="en-US"/>
        </w:rPr>
      </w:pPr>
    </w:p>
    <w:p w14:paraId="005EEF0B" w14:textId="77777777" w:rsidR="00DF5C18" w:rsidRDefault="00DF5C18" w:rsidP="005F22EC">
      <w:pPr>
        <w:rPr>
          <w:rFonts w:ascii="Arial" w:hAnsi="Arial" w:cs="Arial"/>
          <w:color w:val="FF0000"/>
          <w:sz w:val="22"/>
          <w:szCs w:val="22"/>
          <w:lang w:val="en-US"/>
        </w:rPr>
      </w:pPr>
    </w:p>
    <w:p w14:paraId="40F8619B" w14:textId="601585BE" w:rsidR="00DF5C18" w:rsidRDefault="00DF5C18" w:rsidP="005F22EC">
      <w:pPr>
        <w:rPr>
          <w:rFonts w:ascii="Arial" w:hAnsi="Arial" w:cs="Arial"/>
          <w:color w:val="FF0000"/>
          <w:sz w:val="22"/>
          <w:szCs w:val="22"/>
          <w:lang w:val="en-US"/>
        </w:rPr>
      </w:pPr>
    </w:p>
    <w:p w14:paraId="34B8C20F" w14:textId="2EF992D7" w:rsidR="00245693" w:rsidRDefault="00245693" w:rsidP="005F22EC">
      <w:pPr>
        <w:rPr>
          <w:rFonts w:ascii="Arial" w:hAnsi="Arial" w:cs="Arial"/>
          <w:color w:val="FF0000"/>
          <w:sz w:val="22"/>
          <w:szCs w:val="22"/>
          <w:lang w:val="en-US"/>
        </w:rPr>
      </w:pPr>
    </w:p>
    <w:p w14:paraId="37831055" w14:textId="3A1658A2" w:rsidR="00245693" w:rsidRDefault="00245693" w:rsidP="005F22EC">
      <w:pPr>
        <w:rPr>
          <w:rFonts w:ascii="Arial" w:hAnsi="Arial" w:cs="Arial"/>
          <w:color w:val="FF0000"/>
          <w:sz w:val="22"/>
          <w:szCs w:val="22"/>
          <w:lang w:val="en-US"/>
        </w:rPr>
      </w:pPr>
    </w:p>
    <w:p w14:paraId="06530AD5" w14:textId="3AD347E6" w:rsidR="00245693" w:rsidRDefault="00245693" w:rsidP="005F22EC">
      <w:pPr>
        <w:rPr>
          <w:rFonts w:ascii="Arial" w:hAnsi="Arial" w:cs="Arial"/>
          <w:color w:val="FF0000"/>
          <w:sz w:val="22"/>
          <w:szCs w:val="22"/>
          <w:lang w:val="en-US"/>
        </w:rPr>
      </w:pPr>
    </w:p>
    <w:p w14:paraId="567A1713" w14:textId="77777777" w:rsidR="00245693" w:rsidRDefault="00245693" w:rsidP="005F22EC">
      <w:pPr>
        <w:rPr>
          <w:rFonts w:ascii="Arial" w:hAnsi="Arial" w:cs="Arial"/>
          <w:color w:val="FF0000"/>
          <w:sz w:val="22"/>
          <w:szCs w:val="22"/>
          <w:lang w:val="en-US"/>
        </w:rPr>
      </w:pPr>
    </w:p>
    <w:p w14:paraId="1578FCF4" w14:textId="77777777" w:rsidR="00DF5C18" w:rsidRDefault="00DF5C18" w:rsidP="005F22EC">
      <w:pPr>
        <w:rPr>
          <w:rFonts w:ascii="Arial" w:hAnsi="Arial" w:cs="Arial"/>
          <w:color w:val="FF0000"/>
          <w:sz w:val="22"/>
          <w:szCs w:val="22"/>
          <w:lang w:val="en-US"/>
        </w:rPr>
      </w:pPr>
    </w:p>
    <w:p w14:paraId="48D08FAB" w14:textId="13C55C77" w:rsidR="00E51894" w:rsidRDefault="000E7812" w:rsidP="005F22EC">
      <w:pPr>
        <w:rPr>
          <w:rFonts w:ascii="Arial" w:hAnsi="Arial" w:cs="Arial"/>
          <w:color w:val="6A1F75"/>
          <w:sz w:val="28"/>
          <w:szCs w:val="28"/>
          <w:lang w:val="en-US"/>
        </w:rPr>
      </w:pPr>
      <w:r>
        <w:rPr>
          <w:rFonts w:ascii="Arial" w:hAnsi="Arial" w:cs="Arial"/>
          <w:color w:val="6A1F75"/>
          <w:sz w:val="28"/>
          <w:szCs w:val="28"/>
          <w:lang w:val="en-US"/>
        </w:rPr>
        <w:t>7</w:t>
      </w:r>
      <w:r w:rsidR="009B4B17">
        <w:rPr>
          <w:rFonts w:ascii="Arial" w:hAnsi="Arial" w:cs="Arial"/>
          <w:color w:val="6A1F75"/>
          <w:sz w:val="28"/>
          <w:szCs w:val="28"/>
          <w:lang w:val="en-US"/>
        </w:rPr>
        <w:t>.0 Research Methodology</w:t>
      </w:r>
    </w:p>
    <w:p w14:paraId="7CC2CFF5" w14:textId="77777777" w:rsidR="00DF5C18" w:rsidRDefault="00DF5C18" w:rsidP="005F22EC">
      <w:pPr>
        <w:rPr>
          <w:rFonts w:ascii="Arial" w:hAnsi="Arial" w:cs="Arial"/>
          <w:color w:val="6A1F75"/>
          <w:sz w:val="28"/>
          <w:szCs w:val="28"/>
          <w:lang w:val="en-US"/>
        </w:rPr>
      </w:pPr>
    </w:p>
    <w:p w14:paraId="12877287" w14:textId="2D244497" w:rsidR="00E51894" w:rsidRDefault="003F4C10" w:rsidP="005F22EC">
      <w:pPr>
        <w:rPr>
          <w:rFonts w:ascii="Arial" w:hAnsi="Arial" w:cs="Arial"/>
          <w:sz w:val="22"/>
          <w:szCs w:val="22"/>
          <w:lang w:val="en-US"/>
        </w:rPr>
      </w:pPr>
      <w:r w:rsidRPr="008C1C09">
        <w:rPr>
          <w:rFonts w:ascii="Arial" w:hAnsi="Arial" w:cs="Arial"/>
          <w:sz w:val="22"/>
          <w:szCs w:val="22"/>
          <w:lang w:val="en-US"/>
        </w:rPr>
        <w:t xml:space="preserve">TMC requests that the </w:t>
      </w:r>
      <w:r w:rsidR="00760316" w:rsidRPr="008C1C09">
        <w:rPr>
          <w:rFonts w:ascii="Arial" w:hAnsi="Arial" w:cs="Arial"/>
          <w:sz w:val="22"/>
          <w:szCs w:val="22"/>
          <w:lang w:val="en-US"/>
        </w:rPr>
        <w:t>market research company submits a proposal which includes</w:t>
      </w:r>
      <w:r w:rsidR="003F065B">
        <w:rPr>
          <w:rFonts w:ascii="Arial" w:hAnsi="Arial" w:cs="Arial"/>
          <w:sz w:val="22"/>
          <w:szCs w:val="22"/>
          <w:lang w:val="en-US"/>
        </w:rPr>
        <w:t xml:space="preserve"> a combination of internal, external,</w:t>
      </w:r>
      <w:r w:rsidR="00760316" w:rsidRPr="008C1C09">
        <w:rPr>
          <w:rFonts w:ascii="Arial" w:hAnsi="Arial" w:cs="Arial"/>
          <w:sz w:val="22"/>
          <w:szCs w:val="22"/>
          <w:lang w:val="en-US"/>
        </w:rPr>
        <w:t xml:space="preserve"> </w:t>
      </w:r>
      <w:proofErr w:type="gramStart"/>
      <w:r w:rsidR="008C1C09" w:rsidRPr="008C1C09">
        <w:rPr>
          <w:rFonts w:ascii="Arial" w:hAnsi="Arial" w:cs="Arial"/>
          <w:sz w:val="22"/>
          <w:szCs w:val="22"/>
          <w:lang w:val="en-US"/>
        </w:rPr>
        <w:t>primary</w:t>
      </w:r>
      <w:proofErr w:type="gramEnd"/>
      <w:r w:rsidR="008C1C09" w:rsidRPr="008C1C09">
        <w:rPr>
          <w:rFonts w:ascii="Arial" w:hAnsi="Arial" w:cs="Arial"/>
          <w:sz w:val="22"/>
          <w:szCs w:val="22"/>
          <w:lang w:val="en-US"/>
        </w:rPr>
        <w:t xml:space="preserve"> and secondary research</w:t>
      </w:r>
      <w:r w:rsidR="003F065B">
        <w:rPr>
          <w:rFonts w:ascii="Arial" w:hAnsi="Arial" w:cs="Arial"/>
          <w:sz w:val="22"/>
          <w:szCs w:val="22"/>
          <w:lang w:val="en-US"/>
        </w:rPr>
        <w:t xml:space="preserve">. </w:t>
      </w:r>
    </w:p>
    <w:p w14:paraId="24E5272D" w14:textId="755E97FF" w:rsidR="00973394" w:rsidRDefault="00973394" w:rsidP="005F22EC">
      <w:pPr>
        <w:rPr>
          <w:rFonts w:ascii="Arial" w:hAnsi="Arial" w:cs="Arial"/>
          <w:sz w:val="22"/>
          <w:szCs w:val="22"/>
          <w:lang w:val="en-US"/>
        </w:rPr>
      </w:pPr>
    </w:p>
    <w:p w14:paraId="084F071B" w14:textId="5AD05BBE" w:rsidR="00C479E3" w:rsidRDefault="00C479E3" w:rsidP="005F22EC">
      <w:pPr>
        <w:rPr>
          <w:rFonts w:ascii="Arial" w:hAnsi="Arial" w:cs="Arial"/>
          <w:sz w:val="22"/>
          <w:szCs w:val="22"/>
          <w:lang w:val="en-US"/>
        </w:rPr>
      </w:pPr>
    </w:p>
    <w:p w14:paraId="74081BBB" w14:textId="69B0782F" w:rsidR="000B281C" w:rsidRDefault="000E7812" w:rsidP="005F22EC">
      <w:pPr>
        <w:rPr>
          <w:rFonts w:ascii="Arial" w:hAnsi="Arial" w:cs="Arial"/>
          <w:color w:val="6A1F75"/>
          <w:lang w:val="en-US"/>
        </w:rPr>
      </w:pPr>
      <w:r>
        <w:rPr>
          <w:rFonts w:ascii="Arial" w:hAnsi="Arial" w:cs="Arial"/>
          <w:color w:val="6A1F75"/>
          <w:lang w:val="en-US"/>
        </w:rPr>
        <w:t>7</w:t>
      </w:r>
      <w:r w:rsidR="00C479E3" w:rsidRPr="00C479E3">
        <w:rPr>
          <w:rFonts w:ascii="Arial" w:hAnsi="Arial" w:cs="Arial"/>
          <w:color w:val="6A1F75"/>
          <w:lang w:val="en-US"/>
        </w:rPr>
        <w:t xml:space="preserve">.1 Research requirements </w:t>
      </w:r>
    </w:p>
    <w:p w14:paraId="626619D2" w14:textId="01F98840" w:rsidR="000B281C" w:rsidRDefault="000B281C" w:rsidP="005F22EC">
      <w:pPr>
        <w:rPr>
          <w:rFonts w:ascii="Arial" w:hAnsi="Arial" w:cs="Arial"/>
          <w:color w:val="6A1F75"/>
          <w:lang w:val="en-US"/>
        </w:rPr>
      </w:pPr>
    </w:p>
    <w:p w14:paraId="7FFBB675" w14:textId="705297AB" w:rsidR="000B281C" w:rsidRDefault="000B281C" w:rsidP="000B281C">
      <w:pPr>
        <w:rPr>
          <w:rFonts w:ascii="Arial" w:hAnsi="Arial" w:cs="Arial"/>
          <w:sz w:val="22"/>
          <w:szCs w:val="22"/>
          <w:lang w:val="en-US"/>
        </w:rPr>
      </w:pPr>
      <w:proofErr w:type="gramStart"/>
      <w:r>
        <w:rPr>
          <w:rFonts w:ascii="Arial" w:hAnsi="Arial" w:cs="Arial"/>
          <w:sz w:val="22"/>
          <w:szCs w:val="22"/>
          <w:lang w:val="en-US"/>
        </w:rPr>
        <w:t>In particular, TMC</w:t>
      </w:r>
      <w:proofErr w:type="gramEnd"/>
      <w:r>
        <w:rPr>
          <w:rFonts w:ascii="Arial" w:hAnsi="Arial" w:cs="Arial"/>
          <w:sz w:val="22"/>
          <w:szCs w:val="22"/>
          <w:lang w:val="en-US"/>
        </w:rPr>
        <w:t xml:space="preserve"> is interested in online questionnaires and focus groups; TMC requires the market research company to advise and propose the best research methodologies to achieve the research objectives. </w:t>
      </w:r>
    </w:p>
    <w:p w14:paraId="2B9176E7" w14:textId="068B5875" w:rsidR="00475A7E" w:rsidRDefault="00475A7E" w:rsidP="000B281C">
      <w:pPr>
        <w:rPr>
          <w:rFonts w:ascii="Arial" w:hAnsi="Arial" w:cs="Arial"/>
          <w:sz w:val="22"/>
          <w:szCs w:val="22"/>
          <w:lang w:val="en-US"/>
        </w:rPr>
      </w:pPr>
    </w:p>
    <w:p w14:paraId="1F300043" w14:textId="34870ABA" w:rsidR="00475A7E" w:rsidRDefault="000E7812" w:rsidP="00475A7E">
      <w:pPr>
        <w:rPr>
          <w:rFonts w:ascii="Arial" w:hAnsi="Arial" w:cs="Arial"/>
          <w:color w:val="6A1F75"/>
          <w:sz w:val="28"/>
          <w:szCs w:val="28"/>
          <w:lang w:val="en-US"/>
        </w:rPr>
      </w:pPr>
      <w:r>
        <w:rPr>
          <w:rFonts w:ascii="Arial" w:hAnsi="Arial" w:cs="Arial"/>
          <w:color w:val="6A1F75"/>
          <w:sz w:val="28"/>
          <w:szCs w:val="28"/>
          <w:lang w:val="en-US"/>
        </w:rPr>
        <w:t>8</w:t>
      </w:r>
      <w:r w:rsidR="00475A7E">
        <w:rPr>
          <w:rFonts w:ascii="Arial" w:hAnsi="Arial" w:cs="Arial"/>
          <w:color w:val="6A1F75"/>
          <w:sz w:val="28"/>
          <w:szCs w:val="28"/>
          <w:lang w:val="en-US"/>
        </w:rPr>
        <w:t>.0 Sampling</w:t>
      </w:r>
    </w:p>
    <w:p w14:paraId="0F86BFB1" w14:textId="77777777" w:rsidR="00475A7E" w:rsidRDefault="00475A7E" w:rsidP="00475A7E">
      <w:pPr>
        <w:rPr>
          <w:rFonts w:ascii="Arial" w:hAnsi="Arial" w:cs="Arial"/>
          <w:color w:val="6A1F75"/>
          <w:sz w:val="28"/>
          <w:szCs w:val="28"/>
          <w:lang w:val="en-US"/>
        </w:rPr>
      </w:pPr>
    </w:p>
    <w:p w14:paraId="3F74A95D" w14:textId="77777777" w:rsidR="00475A7E" w:rsidRDefault="00475A7E" w:rsidP="00475A7E">
      <w:pPr>
        <w:rPr>
          <w:rFonts w:ascii="Arial" w:hAnsi="Arial" w:cs="Arial"/>
          <w:sz w:val="22"/>
          <w:szCs w:val="22"/>
        </w:rPr>
      </w:pPr>
      <w:r w:rsidRPr="00954D7D">
        <w:rPr>
          <w:rFonts w:ascii="Arial" w:hAnsi="Arial" w:cs="Arial"/>
          <w:sz w:val="22"/>
          <w:szCs w:val="22"/>
        </w:rPr>
        <w:t xml:space="preserve">TMC’s CRM database has recently been the organisation’s prime focus in terms of data cleansing and data collection. In light of this, TMC’s existing ‘engaged stakeholders’ </w:t>
      </w:r>
      <w:r>
        <w:rPr>
          <w:rFonts w:ascii="Arial" w:hAnsi="Arial" w:cs="Arial"/>
          <w:sz w:val="22"/>
          <w:szCs w:val="22"/>
        </w:rPr>
        <w:t xml:space="preserve">could </w:t>
      </w:r>
      <w:r w:rsidRPr="00954D7D">
        <w:rPr>
          <w:rFonts w:ascii="Arial" w:hAnsi="Arial" w:cs="Arial"/>
          <w:sz w:val="22"/>
          <w:szCs w:val="22"/>
        </w:rPr>
        <w:t>serve as sound data for the purpose of the online survey sampling frame.</w:t>
      </w:r>
    </w:p>
    <w:p w14:paraId="79923A3C" w14:textId="77777777" w:rsidR="00475A7E" w:rsidRDefault="00475A7E" w:rsidP="00475A7E">
      <w:pPr>
        <w:rPr>
          <w:rFonts w:ascii="Arial" w:hAnsi="Arial" w:cs="Arial"/>
          <w:sz w:val="22"/>
          <w:szCs w:val="22"/>
        </w:rPr>
      </w:pPr>
    </w:p>
    <w:p w14:paraId="79D10DC0" w14:textId="77777777" w:rsidR="00475A7E" w:rsidRPr="00DC201C" w:rsidRDefault="00475A7E" w:rsidP="00475A7E">
      <w:pPr>
        <w:rPr>
          <w:rFonts w:ascii="Arial" w:hAnsi="Arial" w:cs="Arial"/>
          <w:color w:val="6A1F75"/>
          <w:sz w:val="22"/>
          <w:szCs w:val="22"/>
          <w:lang w:val="en-US"/>
        </w:rPr>
      </w:pPr>
      <w:r w:rsidRPr="00DC201C">
        <w:rPr>
          <w:rFonts w:ascii="Arial" w:hAnsi="Arial" w:cs="Arial"/>
          <w:sz w:val="22"/>
          <w:szCs w:val="22"/>
        </w:rPr>
        <w:t xml:space="preserve">TMC is interested in </w:t>
      </w:r>
      <w:r>
        <w:rPr>
          <w:rFonts w:ascii="Arial" w:hAnsi="Arial" w:cs="Arial"/>
          <w:sz w:val="22"/>
          <w:szCs w:val="22"/>
        </w:rPr>
        <w:t>‘</w:t>
      </w:r>
      <w:r w:rsidRPr="00DC201C">
        <w:rPr>
          <w:rFonts w:ascii="Arial" w:hAnsi="Arial" w:cs="Arial"/>
          <w:sz w:val="22"/>
          <w:szCs w:val="22"/>
        </w:rPr>
        <w:t>stratified sampling</w:t>
      </w:r>
      <w:r>
        <w:rPr>
          <w:rFonts w:ascii="Arial" w:hAnsi="Arial" w:cs="Arial"/>
          <w:sz w:val="22"/>
          <w:szCs w:val="22"/>
        </w:rPr>
        <w:t>’</w:t>
      </w:r>
      <w:r w:rsidRPr="00DC201C">
        <w:rPr>
          <w:rFonts w:ascii="Arial" w:hAnsi="Arial" w:cs="Arial"/>
          <w:sz w:val="22"/>
          <w:szCs w:val="22"/>
        </w:rPr>
        <w:t xml:space="preserve"> </w:t>
      </w:r>
      <w:r>
        <w:rPr>
          <w:rFonts w:ascii="Arial" w:hAnsi="Arial" w:cs="Arial"/>
          <w:sz w:val="22"/>
          <w:szCs w:val="22"/>
        </w:rPr>
        <w:t>to</w:t>
      </w:r>
      <w:r w:rsidRPr="00DC201C">
        <w:rPr>
          <w:rFonts w:ascii="Arial" w:hAnsi="Arial" w:cs="Arial"/>
          <w:sz w:val="22"/>
          <w:szCs w:val="22"/>
        </w:rPr>
        <w:t xml:space="preserve"> ensure that a broad representation of the sample will be fulfilled in </w:t>
      </w:r>
      <w:r>
        <w:rPr>
          <w:rFonts w:ascii="Arial" w:hAnsi="Arial" w:cs="Arial"/>
          <w:sz w:val="22"/>
          <w:szCs w:val="22"/>
        </w:rPr>
        <w:t>potential</w:t>
      </w:r>
      <w:r w:rsidRPr="00DC201C">
        <w:rPr>
          <w:rFonts w:ascii="Arial" w:hAnsi="Arial" w:cs="Arial"/>
          <w:sz w:val="22"/>
          <w:szCs w:val="22"/>
        </w:rPr>
        <w:t xml:space="preserve"> focus group sessions.</w:t>
      </w:r>
    </w:p>
    <w:p w14:paraId="2CBB0399" w14:textId="45BF26C0" w:rsidR="00C479E3" w:rsidRPr="00C479E3" w:rsidRDefault="00C479E3" w:rsidP="005F22EC">
      <w:pPr>
        <w:rPr>
          <w:rFonts w:ascii="Arial" w:hAnsi="Arial" w:cs="Arial"/>
          <w:sz w:val="22"/>
          <w:szCs w:val="22"/>
          <w:lang w:val="en-US"/>
        </w:rPr>
      </w:pPr>
    </w:p>
    <w:p w14:paraId="491B6D37" w14:textId="77777777" w:rsidR="00E51894" w:rsidRDefault="00E51894" w:rsidP="00E51894">
      <w:pPr>
        <w:rPr>
          <w:rFonts w:ascii="Arial" w:hAnsi="Arial" w:cs="Arial"/>
          <w:color w:val="6A1F75"/>
          <w:sz w:val="28"/>
          <w:szCs w:val="28"/>
          <w:lang w:val="en-US"/>
        </w:rPr>
      </w:pPr>
    </w:p>
    <w:p w14:paraId="3C39C4E7" w14:textId="6B7E948A" w:rsidR="00E51894" w:rsidRDefault="000E7812" w:rsidP="00E51894">
      <w:pPr>
        <w:rPr>
          <w:rFonts w:ascii="Arial" w:hAnsi="Arial" w:cs="Arial"/>
          <w:color w:val="6A1F75"/>
          <w:sz w:val="28"/>
          <w:szCs w:val="28"/>
          <w:lang w:val="en-US"/>
        </w:rPr>
      </w:pPr>
      <w:r>
        <w:rPr>
          <w:rFonts w:ascii="Arial" w:hAnsi="Arial" w:cs="Arial"/>
          <w:color w:val="6A1F75"/>
          <w:sz w:val="28"/>
          <w:szCs w:val="28"/>
          <w:lang w:val="en-US"/>
        </w:rPr>
        <w:t>9</w:t>
      </w:r>
      <w:r w:rsidR="00E51894">
        <w:rPr>
          <w:rFonts w:ascii="Arial" w:hAnsi="Arial" w:cs="Arial"/>
          <w:color w:val="6A1F75"/>
          <w:sz w:val="28"/>
          <w:szCs w:val="28"/>
          <w:lang w:val="en-US"/>
        </w:rPr>
        <w:t>.0 Timescales</w:t>
      </w:r>
    </w:p>
    <w:p w14:paraId="3A14EC10" w14:textId="4FB0EF5D" w:rsidR="007F58B8" w:rsidRDefault="007F58B8" w:rsidP="00E51894">
      <w:pPr>
        <w:rPr>
          <w:rFonts w:ascii="Arial" w:hAnsi="Arial" w:cs="Arial"/>
          <w:color w:val="6A1F75"/>
          <w:sz w:val="28"/>
          <w:szCs w:val="28"/>
          <w:lang w:val="en-US"/>
        </w:rPr>
      </w:pPr>
    </w:p>
    <w:p w14:paraId="51DB9C8C" w14:textId="47879EFC" w:rsidR="007F58B8" w:rsidRDefault="000408E4" w:rsidP="00E51894">
      <w:pPr>
        <w:rPr>
          <w:rFonts w:ascii="Arial" w:hAnsi="Arial" w:cs="Arial"/>
          <w:sz w:val="22"/>
          <w:szCs w:val="22"/>
          <w:lang w:val="en-US"/>
        </w:rPr>
      </w:pPr>
      <w:r>
        <w:rPr>
          <w:rFonts w:ascii="Arial" w:hAnsi="Arial" w:cs="Arial"/>
          <w:sz w:val="22"/>
          <w:szCs w:val="22"/>
          <w:lang w:val="en-US"/>
        </w:rPr>
        <w:t>TMC requests that the data collection period takes place during October-November 2021</w:t>
      </w:r>
      <w:r w:rsidR="006C05A7">
        <w:rPr>
          <w:rFonts w:ascii="Arial" w:hAnsi="Arial" w:cs="Arial"/>
          <w:sz w:val="22"/>
          <w:szCs w:val="22"/>
          <w:lang w:val="en-US"/>
        </w:rPr>
        <w:t xml:space="preserve">, with the results </w:t>
      </w:r>
      <w:r w:rsidR="00B511CA">
        <w:rPr>
          <w:rFonts w:ascii="Arial" w:hAnsi="Arial" w:cs="Arial"/>
          <w:sz w:val="22"/>
          <w:szCs w:val="22"/>
          <w:lang w:val="en-US"/>
        </w:rPr>
        <w:t>shared with</w:t>
      </w:r>
      <w:r w:rsidR="006C05A7">
        <w:rPr>
          <w:rFonts w:ascii="Arial" w:hAnsi="Arial" w:cs="Arial"/>
          <w:sz w:val="22"/>
          <w:szCs w:val="22"/>
          <w:lang w:val="en-US"/>
        </w:rPr>
        <w:t xml:space="preserve"> TMC </w:t>
      </w:r>
      <w:r w:rsidR="00D31ECE">
        <w:rPr>
          <w:rFonts w:ascii="Arial" w:hAnsi="Arial" w:cs="Arial"/>
          <w:sz w:val="22"/>
          <w:szCs w:val="22"/>
          <w:lang w:val="en-US"/>
        </w:rPr>
        <w:t xml:space="preserve">via a final report </w:t>
      </w:r>
      <w:r w:rsidR="006C05A7">
        <w:rPr>
          <w:rFonts w:ascii="Arial" w:hAnsi="Arial" w:cs="Arial"/>
          <w:sz w:val="22"/>
          <w:szCs w:val="22"/>
          <w:lang w:val="en-US"/>
        </w:rPr>
        <w:t>by December 2021.</w:t>
      </w:r>
    </w:p>
    <w:p w14:paraId="0213A4CC" w14:textId="46A5DC6F" w:rsidR="00B511CA" w:rsidRDefault="00B511CA" w:rsidP="00E51894">
      <w:pPr>
        <w:rPr>
          <w:rFonts w:ascii="Arial" w:hAnsi="Arial" w:cs="Arial"/>
          <w:sz w:val="22"/>
          <w:szCs w:val="22"/>
          <w:lang w:val="en-US"/>
        </w:rPr>
      </w:pPr>
    </w:p>
    <w:p w14:paraId="447DF13C" w14:textId="2E9C6E87" w:rsidR="00E51894" w:rsidRDefault="00E51894" w:rsidP="00E51894">
      <w:pPr>
        <w:rPr>
          <w:rFonts w:ascii="Arial" w:hAnsi="Arial" w:cs="Arial"/>
          <w:color w:val="6A1F75"/>
          <w:sz w:val="28"/>
          <w:szCs w:val="28"/>
          <w:lang w:val="en-US"/>
        </w:rPr>
      </w:pPr>
    </w:p>
    <w:p w14:paraId="424901D1" w14:textId="2961E5FC" w:rsidR="00E51894" w:rsidRPr="00E51894" w:rsidRDefault="000E7812" w:rsidP="00E51894">
      <w:pPr>
        <w:rPr>
          <w:rFonts w:ascii="Arial" w:hAnsi="Arial" w:cs="Arial"/>
          <w:color w:val="6A1F75"/>
          <w:sz w:val="28"/>
          <w:szCs w:val="28"/>
          <w:lang w:val="en-US"/>
        </w:rPr>
      </w:pPr>
      <w:r>
        <w:rPr>
          <w:rFonts w:ascii="Arial" w:hAnsi="Arial" w:cs="Arial"/>
          <w:color w:val="6A1F75"/>
          <w:sz w:val="28"/>
          <w:szCs w:val="28"/>
          <w:lang w:val="en-US"/>
        </w:rPr>
        <w:t>10</w:t>
      </w:r>
      <w:r w:rsidR="00E51894">
        <w:rPr>
          <w:rFonts w:ascii="Arial" w:hAnsi="Arial" w:cs="Arial"/>
          <w:color w:val="6A1F75"/>
          <w:sz w:val="28"/>
          <w:szCs w:val="28"/>
          <w:lang w:val="en-US"/>
        </w:rPr>
        <w:t xml:space="preserve">.0 Budget </w:t>
      </w:r>
    </w:p>
    <w:p w14:paraId="7626C9DF" w14:textId="6742160B" w:rsidR="00E51894" w:rsidRDefault="00E51894" w:rsidP="005F22EC">
      <w:pPr>
        <w:rPr>
          <w:rFonts w:ascii="Arial" w:hAnsi="Arial" w:cs="Arial"/>
          <w:color w:val="6A1F75"/>
          <w:sz w:val="28"/>
          <w:szCs w:val="28"/>
          <w:lang w:val="en-US"/>
        </w:rPr>
      </w:pPr>
    </w:p>
    <w:p w14:paraId="365D04F4" w14:textId="55577556" w:rsidR="0008224B" w:rsidRDefault="00D00914" w:rsidP="005F22EC">
      <w:pPr>
        <w:rPr>
          <w:rFonts w:ascii="Arial" w:hAnsi="Arial" w:cs="Arial"/>
          <w:sz w:val="22"/>
          <w:szCs w:val="22"/>
          <w:lang w:val="en-US"/>
        </w:rPr>
      </w:pPr>
      <w:r>
        <w:rPr>
          <w:rFonts w:ascii="Arial" w:hAnsi="Arial" w:cs="Arial"/>
          <w:sz w:val="22"/>
          <w:szCs w:val="22"/>
          <w:lang w:val="en-US"/>
        </w:rPr>
        <w:t xml:space="preserve">TMC has a budget of </w:t>
      </w:r>
      <w:r w:rsidR="00B42613">
        <w:rPr>
          <w:rFonts w:ascii="Arial" w:hAnsi="Arial" w:cs="Arial"/>
          <w:sz w:val="22"/>
          <w:szCs w:val="22"/>
          <w:lang w:val="en-US"/>
        </w:rPr>
        <w:t>£10,000</w:t>
      </w:r>
      <w:r w:rsidR="007D6D96">
        <w:rPr>
          <w:rFonts w:ascii="Arial" w:hAnsi="Arial" w:cs="Arial"/>
          <w:sz w:val="22"/>
          <w:szCs w:val="22"/>
          <w:lang w:val="en-US"/>
        </w:rPr>
        <w:t xml:space="preserve"> (including VAT)</w:t>
      </w:r>
      <w:r>
        <w:rPr>
          <w:rFonts w:ascii="Arial" w:hAnsi="Arial" w:cs="Arial"/>
          <w:sz w:val="22"/>
          <w:szCs w:val="22"/>
          <w:lang w:val="en-US"/>
        </w:rPr>
        <w:t xml:space="preserve"> to fulfil the research brief. </w:t>
      </w:r>
      <w:r w:rsidR="00B42613">
        <w:rPr>
          <w:rFonts w:ascii="Arial" w:hAnsi="Arial" w:cs="Arial"/>
          <w:sz w:val="22"/>
          <w:szCs w:val="22"/>
          <w:lang w:val="en-US"/>
        </w:rPr>
        <w:t xml:space="preserve">TMC requests that the proposal </w:t>
      </w:r>
      <w:r w:rsidR="00425ADE">
        <w:rPr>
          <w:rFonts w:ascii="Arial" w:hAnsi="Arial" w:cs="Arial"/>
          <w:sz w:val="22"/>
          <w:szCs w:val="22"/>
          <w:lang w:val="en-US"/>
        </w:rPr>
        <w:t xml:space="preserve">outlines </w:t>
      </w:r>
      <w:r w:rsidR="00245693">
        <w:rPr>
          <w:rFonts w:ascii="Arial" w:hAnsi="Arial" w:cs="Arial"/>
          <w:sz w:val="22"/>
          <w:szCs w:val="22"/>
          <w:lang w:val="en-US"/>
        </w:rPr>
        <w:t xml:space="preserve">3 </w:t>
      </w:r>
      <w:r w:rsidR="002A71C4">
        <w:rPr>
          <w:rFonts w:ascii="Arial" w:hAnsi="Arial" w:cs="Arial"/>
          <w:sz w:val="22"/>
          <w:szCs w:val="22"/>
          <w:lang w:val="en-US"/>
        </w:rPr>
        <w:t>varying</w:t>
      </w:r>
      <w:r w:rsidR="00425ADE">
        <w:rPr>
          <w:rFonts w:ascii="Arial" w:hAnsi="Arial" w:cs="Arial"/>
          <w:sz w:val="22"/>
          <w:szCs w:val="22"/>
          <w:lang w:val="en-US"/>
        </w:rPr>
        <w:t xml:space="preserve"> budget examples</w:t>
      </w:r>
      <w:r w:rsidR="002A71C4">
        <w:rPr>
          <w:rFonts w:ascii="Arial" w:hAnsi="Arial" w:cs="Arial"/>
          <w:sz w:val="22"/>
          <w:szCs w:val="22"/>
          <w:lang w:val="en-US"/>
        </w:rPr>
        <w:t xml:space="preserve"> (</w:t>
      </w:r>
      <w:r w:rsidR="00245693">
        <w:rPr>
          <w:rFonts w:ascii="Arial" w:hAnsi="Arial" w:cs="Arial"/>
          <w:sz w:val="22"/>
          <w:szCs w:val="22"/>
          <w:lang w:val="en-US"/>
        </w:rPr>
        <w:t xml:space="preserve">all </w:t>
      </w:r>
      <w:r w:rsidR="00707DA1">
        <w:rPr>
          <w:rFonts w:ascii="Arial" w:hAnsi="Arial" w:cs="Arial"/>
          <w:sz w:val="22"/>
          <w:szCs w:val="22"/>
          <w:lang w:val="en-US"/>
        </w:rPr>
        <w:t xml:space="preserve">within the allocated </w:t>
      </w:r>
      <w:r w:rsidR="00D522E4">
        <w:rPr>
          <w:rFonts w:ascii="Arial" w:hAnsi="Arial" w:cs="Arial"/>
          <w:sz w:val="22"/>
          <w:szCs w:val="22"/>
          <w:lang w:val="en-US"/>
        </w:rPr>
        <w:t>£10,000)</w:t>
      </w:r>
      <w:r w:rsidR="00A81BA5">
        <w:rPr>
          <w:rFonts w:ascii="Arial" w:hAnsi="Arial" w:cs="Arial"/>
          <w:sz w:val="22"/>
          <w:szCs w:val="22"/>
          <w:lang w:val="en-US"/>
        </w:rPr>
        <w:t xml:space="preserve">. Each 3 budgeting options should </w:t>
      </w:r>
      <w:r w:rsidR="00AE6634">
        <w:rPr>
          <w:rFonts w:ascii="Arial" w:hAnsi="Arial" w:cs="Arial"/>
          <w:sz w:val="22"/>
          <w:szCs w:val="22"/>
          <w:lang w:val="en-US"/>
        </w:rPr>
        <w:t xml:space="preserve">detail </w:t>
      </w:r>
      <w:r w:rsidR="00AD22D8">
        <w:rPr>
          <w:rFonts w:ascii="Arial" w:hAnsi="Arial" w:cs="Arial"/>
          <w:sz w:val="22"/>
          <w:szCs w:val="22"/>
          <w:lang w:val="en-US"/>
        </w:rPr>
        <w:t xml:space="preserve">what activity </w:t>
      </w:r>
      <w:r w:rsidR="00361A02">
        <w:rPr>
          <w:rFonts w:ascii="Arial" w:hAnsi="Arial" w:cs="Arial"/>
          <w:sz w:val="22"/>
          <w:szCs w:val="22"/>
          <w:lang w:val="en-US"/>
        </w:rPr>
        <w:t xml:space="preserve">those budgets will deliver. </w:t>
      </w:r>
    </w:p>
    <w:p w14:paraId="173D383D" w14:textId="22A34764" w:rsidR="00E60EF6" w:rsidRDefault="00E60EF6" w:rsidP="005F22EC">
      <w:pPr>
        <w:rPr>
          <w:rFonts w:ascii="Arial" w:hAnsi="Arial" w:cs="Arial"/>
          <w:sz w:val="22"/>
          <w:szCs w:val="22"/>
          <w:lang w:val="en-US"/>
        </w:rPr>
      </w:pPr>
    </w:p>
    <w:p w14:paraId="6CF688E3" w14:textId="48EE6A32" w:rsidR="00E60EF6" w:rsidRDefault="00E60EF6" w:rsidP="005F22EC">
      <w:pPr>
        <w:rPr>
          <w:rFonts w:ascii="Arial" w:hAnsi="Arial" w:cs="Arial"/>
          <w:sz w:val="22"/>
          <w:szCs w:val="22"/>
          <w:lang w:val="en-US"/>
        </w:rPr>
      </w:pPr>
      <w:r w:rsidRPr="00681587">
        <w:rPr>
          <w:rFonts w:ascii="Arial" w:hAnsi="Arial" w:cs="Arial"/>
          <w:color w:val="000000"/>
          <w:sz w:val="22"/>
          <w:szCs w:val="22"/>
        </w:rPr>
        <w:t>Providers will be engaged on a freelance basis and will be responsible for their own Tax and National Insurance. Providers are expected to work from their own premises and use their own equipment (phone, computer, stationary etc).</w:t>
      </w:r>
    </w:p>
    <w:p w14:paraId="16E6AD6E" w14:textId="2A981E64" w:rsidR="00190B9C" w:rsidRDefault="00190B9C" w:rsidP="005F22EC">
      <w:pPr>
        <w:rPr>
          <w:rFonts w:ascii="Arial" w:hAnsi="Arial" w:cs="Arial"/>
          <w:sz w:val="22"/>
          <w:szCs w:val="22"/>
          <w:lang w:val="en-US"/>
        </w:rPr>
      </w:pPr>
    </w:p>
    <w:p w14:paraId="37950EC7" w14:textId="1895E1B8" w:rsidR="00190B9C" w:rsidRPr="00E51894" w:rsidRDefault="00190B9C" w:rsidP="00190B9C">
      <w:pPr>
        <w:rPr>
          <w:rFonts w:ascii="Arial" w:hAnsi="Arial" w:cs="Arial"/>
          <w:color w:val="6A1F75"/>
          <w:sz w:val="28"/>
          <w:szCs w:val="28"/>
          <w:lang w:val="en-US"/>
        </w:rPr>
      </w:pPr>
      <w:r>
        <w:rPr>
          <w:rFonts w:ascii="Arial" w:hAnsi="Arial" w:cs="Arial"/>
          <w:color w:val="6A1F75"/>
          <w:sz w:val="28"/>
          <w:szCs w:val="28"/>
          <w:lang w:val="en-US"/>
        </w:rPr>
        <w:t xml:space="preserve">11.0 Responding to this opportunity </w:t>
      </w:r>
    </w:p>
    <w:p w14:paraId="6B6A3E9F" w14:textId="6CCBD81A" w:rsidR="00E60EF6" w:rsidRPr="00681587" w:rsidRDefault="00E60EF6" w:rsidP="00E60EF6">
      <w:pPr>
        <w:spacing w:before="100" w:beforeAutospacing="1" w:after="100" w:afterAutospacing="1" w:line="276" w:lineRule="auto"/>
        <w:jc w:val="both"/>
        <w:rPr>
          <w:rFonts w:ascii="Arial" w:hAnsi="Arial" w:cs="Arial"/>
          <w:color w:val="000000"/>
          <w:sz w:val="22"/>
          <w:szCs w:val="22"/>
        </w:rPr>
      </w:pPr>
      <w:r>
        <w:rPr>
          <w:rFonts w:ascii="Arial" w:hAnsi="Arial" w:cs="Arial"/>
          <w:b/>
          <w:noProof/>
          <w:color w:val="000000"/>
          <w:sz w:val="22"/>
          <w:szCs w:val="22"/>
        </w:rPr>
        <w:drawing>
          <wp:anchor distT="0" distB="0" distL="114300" distR="114300" simplePos="0" relativeHeight="251659264" behindDoc="1" locked="0" layoutInCell="1" allowOverlap="1" wp14:anchorId="36F55E61" wp14:editId="7E328208">
            <wp:simplePos x="0" y="0"/>
            <wp:positionH relativeFrom="margin">
              <wp:align>right</wp:align>
            </wp:positionH>
            <wp:positionV relativeFrom="paragraph">
              <wp:posOffset>229870</wp:posOffset>
            </wp:positionV>
            <wp:extent cx="551180" cy="278765"/>
            <wp:effectExtent l="38100" t="95250" r="39370" b="102235"/>
            <wp:wrapTight wrapText="bothSides">
              <wp:wrapPolygon edited="0">
                <wp:start x="-1996" y="1549"/>
                <wp:lineTo x="-1511" y="15520"/>
                <wp:lineTo x="6285" y="21948"/>
                <wp:lineTo x="16964" y="22838"/>
                <wp:lineTo x="17939" y="23641"/>
                <wp:lineTo x="22771" y="19710"/>
                <wp:lineTo x="22164" y="9032"/>
                <wp:lineTo x="20014" y="-5181"/>
                <wp:lineTo x="12787" y="-8879"/>
                <wp:lineTo x="2837" y="-2382"/>
                <wp:lineTo x="-1996" y="1549"/>
              </wp:wrapPolygon>
            </wp:wrapTight>
            <wp:docPr id="14" name="Picture 14"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nvelope-closed.png"/>
                    <pic:cNvPicPr/>
                  </pic:nvPicPr>
                  <pic:blipFill>
                    <a:blip r:embed="rId10" cstate="print">
                      <a:extLst>
                        <a:ext uri="{28A0092B-C50C-407E-A947-70E740481C1C}">
                          <a14:useLocalDpi xmlns:a14="http://schemas.microsoft.com/office/drawing/2010/main" val="0"/>
                        </a:ext>
                      </a:extLst>
                    </a:blip>
                    <a:stretch>
                      <a:fillRect/>
                    </a:stretch>
                  </pic:blipFill>
                  <pic:spPr>
                    <a:xfrm rot="1341676">
                      <a:off x="0" y="0"/>
                      <a:ext cx="551180" cy="278765"/>
                    </a:xfrm>
                    <a:prstGeom prst="rect">
                      <a:avLst/>
                    </a:prstGeom>
                  </pic:spPr>
                </pic:pic>
              </a:graphicData>
            </a:graphic>
          </wp:anchor>
        </w:drawing>
      </w:r>
      <w:r w:rsidRPr="00681587">
        <w:rPr>
          <w:rFonts w:ascii="Arial" w:hAnsi="Arial" w:cs="Arial"/>
          <w:color w:val="000000"/>
          <w:sz w:val="22"/>
          <w:szCs w:val="22"/>
        </w:rPr>
        <w:t>Please submit a copy of your CV and a short proposal (</w:t>
      </w:r>
      <w:r>
        <w:rPr>
          <w:rFonts w:ascii="Arial" w:hAnsi="Arial" w:cs="Arial"/>
          <w:color w:val="000000"/>
          <w:sz w:val="22"/>
          <w:szCs w:val="22"/>
        </w:rPr>
        <w:t xml:space="preserve">max </w:t>
      </w:r>
      <w:r w:rsidRPr="00681587">
        <w:rPr>
          <w:rFonts w:ascii="Arial" w:hAnsi="Arial" w:cs="Arial"/>
          <w:color w:val="000000"/>
          <w:sz w:val="22"/>
          <w:szCs w:val="22"/>
        </w:rPr>
        <w:t>three sides of A4</w:t>
      </w:r>
      <w:r>
        <w:rPr>
          <w:rFonts w:ascii="Arial" w:hAnsi="Arial" w:cs="Arial"/>
          <w:color w:val="000000"/>
          <w:sz w:val="22"/>
          <w:szCs w:val="22"/>
        </w:rPr>
        <w:t xml:space="preserve"> in </w:t>
      </w:r>
      <w:r w:rsidRPr="00681587">
        <w:rPr>
          <w:rFonts w:ascii="Arial" w:hAnsi="Arial" w:cs="Arial"/>
          <w:color w:val="000000"/>
          <w:sz w:val="22"/>
          <w:szCs w:val="22"/>
        </w:rPr>
        <w:t xml:space="preserve">12-point </w:t>
      </w:r>
      <w:r>
        <w:rPr>
          <w:rFonts w:ascii="Arial" w:hAnsi="Arial" w:cs="Arial"/>
          <w:color w:val="000000"/>
          <w:sz w:val="22"/>
          <w:szCs w:val="22"/>
        </w:rPr>
        <w:t>text</w:t>
      </w:r>
      <w:r w:rsidRPr="00681587">
        <w:rPr>
          <w:rFonts w:ascii="Arial" w:hAnsi="Arial" w:cs="Arial"/>
          <w:color w:val="000000"/>
          <w:sz w:val="22"/>
          <w:szCs w:val="22"/>
        </w:rPr>
        <w:t>) outlining your experience</w:t>
      </w:r>
      <w:r>
        <w:rPr>
          <w:rFonts w:ascii="Arial" w:hAnsi="Arial" w:cs="Arial"/>
          <w:color w:val="000000"/>
          <w:sz w:val="22"/>
          <w:szCs w:val="22"/>
        </w:rPr>
        <w:t xml:space="preserve"> to deliver similar pieces of research</w:t>
      </w:r>
      <w:r w:rsidRPr="00681587">
        <w:rPr>
          <w:rFonts w:ascii="Arial" w:hAnsi="Arial" w:cs="Arial"/>
          <w:color w:val="000000"/>
          <w:sz w:val="22"/>
          <w:szCs w:val="22"/>
        </w:rPr>
        <w:t>.</w:t>
      </w:r>
      <w:r w:rsidRPr="00E61CBD">
        <w:rPr>
          <w:rFonts w:ascii="Arial" w:hAnsi="Arial" w:cs="Arial"/>
          <w:b/>
          <w:noProof/>
          <w:color w:val="000000"/>
          <w:sz w:val="22"/>
          <w:szCs w:val="22"/>
        </w:rPr>
        <w:t xml:space="preserve"> </w:t>
      </w:r>
    </w:p>
    <w:p w14:paraId="65F153E5" w14:textId="3E6771E9" w:rsidR="00E60EF6" w:rsidRPr="008B3EB4" w:rsidRDefault="00E60EF6" w:rsidP="00E60EF6">
      <w:pPr>
        <w:spacing w:before="100" w:beforeAutospacing="1" w:after="100" w:afterAutospacing="1" w:line="276" w:lineRule="auto"/>
        <w:jc w:val="both"/>
        <w:rPr>
          <w:rFonts w:ascii="Arial" w:hAnsi="Arial" w:cs="Arial"/>
          <w:b/>
          <w:color w:val="660066"/>
          <w:sz w:val="22"/>
          <w:szCs w:val="22"/>
        </w:rPr>
      </w:pPr>
      <w:r w:rsidRPr="008B3EB4">
        <w:rPr>
          <w:rFonts w:ascii="Arial" w:hAnsi="Arial" w:cs="Arial"/>
          <w:b/>
          <w:color w:val="660066"/>
          <w:sz w:val="22"/>
          <w:szCs w:val="22"/>
        </w:rPr>
        <w:t>This should be sent to recruitment@themightycreatives.com</w:t>
      </w:r>
      <w:hyperlink r:id="rId11" w:history="1"/>
      <w:r w:rsidRPr="008B3EB4">
        <w:rPr>
          <w:rFonts w:ascii="Arial" w:hAnsi="Arial" w:cs="Arial"/>
          <w:b/>
          <w:color w:val="660066"/>
          <w:sz w:val="22"/>
          <w:szCs w:val="22"/>
        </w:rPr>
        <w:t xml:space="preserve"> by 16:30 on Thursday 1</w:t>
      </w:r>
      <w:r>
        <w:rPr>
          <w:rFonts w:ascii="Arial" w:hAnsi="Arial" w:cs="Arial"/>
          <w:b/>
          <w:color w:val="660066"/>
          <w:sz w:val="22"/>
          <w:szCs w:val="22"/>
        </w:rPr>
        <w:t>4</w:t>
      </w:r>
      <w:r w:rsidRPr="00E60EF6">
        <w:rPr>
          <w:rFonts w:ascii="Arial" w:hAnsi="Arial" w:cs="Arial"/>
          <w:b/>
          <w:color w:val="660066"/>
          <w:sz w:val="22"/>
          <w:szCs w:val="22"/>
          <w:vertAlign w:val="superscript"/>
        </w:rPr>
        <w:t>th</w:t>
      </w:r>
      <w:r>
        <w:rPr>
          <w:rFonts w:ascii="Arial" w:hAnsi="Arial" w:cs="Arial"/>
          <w:b/>
          <w:color w:val="660066"/>
          <w:sz w:val="22"/>
          <w:szCs w:val="22"/>
        </w:rPr>
        <w:t xml:space="preserve"> October</w:t>
      </w:r>
      <w:r w:rsidRPr="008B3EB4">
        <w:rPr>
          <w:rFonts w:ascii="Arial" w:hAnsi="Arial" w:cs="Arial"/>
          <w:b/>
          <w:color w:val="660066"/>
          <w:sz w:val="22"/>
          <w:szCs w:val="22"/>
        </w:rPr>
        <w:t xml:space="preserve"> 2021. </w:t>
      </w:r>
    </w:p>
    <w:p w14:paraId="762C5506" w14:textId="2189BD68" w:rsidR="00E60EF6" w:rsidRDefault="00E60EF6" w:rsidP="00E60EF6">
      <w:pPr>
        <w:spacing w:before="100" w:beforeAutospacing="1" w:after="100" w:afterAutospacing="1" w:line="276" w:lineRule="auto"/>
        <w:jc w:val="both"/>
        <w:rPr>
          <w:rFonts w:ascii="Arial" w:hAnsi="Arial" w:cs="Arial"/>
          <w:color w:val="000000"/>
          <w:sz w:val="22"/>
          <w:szCs w:val="22"/>
        </w:rPr>
      </w:pPr>
      <w:r w:rsidRPr="00681587">
        <w:rPr>
          <w:rFonts w:ascii="Arial" w:hAnsi="Arial" w:cs="Arial"/>
          <w:color w:val="000000"/>
          <w:sz w:val="22"/>
          <w:szCs w:val="22"/>
        </w:rPr>
        <w:t>Please include the following information:</w:t>
      </w:r>
    </w:p>
    <w:p w14:paraId="3C33F661" w14:textId="307FB889" w:rsidR="00E60EF6" w:rsidRDefault="00E60EF6" w:rsidP="00E60EF6">
      <w:pPr>
        <w:spacing w:before="100" w:beforeAutospacing="1" w:after="100" w:afterAutospacing="1" w:line="276" w:lineRule="auto"/>
        <w:jc w:val="both"/>
        <w:rPr>
          <w:rFonts w:ascii="Arial" w:hAnsi="Arial" w:cs="Arial"/>
          <w:color w:val="000000"/>
          <w:sz w:val="22"/>
          <w:szCs w:val="22"/>
        </w:rPr>
      </w:pPr>
    </w:p>
    <w:p w14:paraId="2ED73CAF" w14:textId="77777777" w:rsidR="00E60EF6" w:rsidRPr="00517D12" w:rsidRDefault="00E60EF6" w:rsidP="00E60EF6">
      <w:pPr>
        <w:spacing w:before="100" w:beforeAutospacing="1" w:after="100" w:afterAutospacing="1" w:line="276" w:lineRule="auto"/>
        <w:jc w:val="both"/>
        <w:rPr>
          <w:rFonts w:ascii="Arial" w:hAnsi="Arial" w:cs="Arial"/>
          <w:b/>
          <w:color w:val="000000"/>
          <w:sz w:val="22"/>
          <w:szCs w:val="22"/>
        </w:rPr>
      </w:pPr>
    </w:p>
    <w:p w14:paraId="1DC6C968" w14:textId="77777777" w:rsidR="00E60EF6" w:rsidRPr="00E60EF6" w:rsidRDefault="00E60EF6" w:rsidP="00E60EF6">
      <w:pPr>
        <w:pStyle w:val="ListParagraph"/>
        <w:numPr>
          <w:ilvl w:val="0"/>
          <w:numId w:val="44"/>
        </w:numPr>
        <w:ind w:left="0" w:firstLine="0"/>
        <w:jc w:val="both"/>
        <w:rPr>
          <w:rFonts w:ascii="Arial" w:hAnsi="Arial" w:cs="Arial"/>
          <w:b/>
          <w:color w:val="000000"/>
          <w:sz w:val="22"/>
          <w:szCs w:val="22"/>
        </w:rPr>
      </w:pPr>
      <w:r w:rsidRPr="00E60EF6">
        <w:rPr>
          <w:rFonts w:ascii="Arial" w:hAnsi="Arial" w:cs="Arial"/>
          <w:b/>
          <w:color w:val="000000"/>
          <w:sz w:val="22"/>
          <w:szCs w:val="22"/>
        </w:rPr>
        <w:t>Personal details</w:t>
      </w:r>
    </w:p>
    <w:p w14:paraId="6E2968EE" w14:textId="77777777" w:rsidR="00E60EF6" w:rsidRPr="00E60EF6" w:rsidRDefault="00E60EF6" w:rsidP="00E60EF6">
      <w:pPr>
        <w:pStyle w:val="ListParagraph"/>
        <w:numPr>
          <w:ilvl w:val="0"/>
          <w:numId w:val="45"/>
        </w:numPr>
        <w:ind w:left="0" w:firstLine="284"/>
        <w:jc w:val="both"/>
        <w:rPr>
          <w:rFonts w:ascii="Arial" w:hAnsi="Arial" w:cs="Arial"/>
          <w:color w:val="000000"/>
          <w:sz w:val="22"/>
          <w:szCs w:val="22"/>
        </w:rPr>
      </w:pPr>
      <w:r w:rsidRPr="00E60EF6">
        <w:rPr>
          <w:rFonts w:ascii="Arial" w:hAnsi="Arial" w:cs="Arial"/>
          <w:color w:val="000000"/>
          <w:sz w:val="22"/>
          <w:szCs w:val="22"/>
        </w:rPr>
        <w:t>Contact name &amp; Organisation name (if applicable)</w:t>
      </w:r>
    </w:p>
    <w:p w14:paraId="45AB5D9C" w14:textId="77777777" w:rsidR="00E60EF6" w:rsidRPr="00E60EF6" w:rsidRDefault="00E60EF6" w:rsidP="00E60EF6">
      <w:pPr>
        <w:pStyle w:val="ListParagraph"/>
        <w:numPr>
          <w:ilvl w:val="0"/>
          <w:numId w:val="45"/>
        </w:numPr>
        <w:ind w:left="0" w:firstLine="284"/>
        <w:jc w:val="both"/>
        <w:rPr>
          <w:rFonts w:ascii="Arial" w:hAnsi="Arial" w:cs="Arial"/>
          <w:color w:val="000000"/>
          <w:sz w:val="22"/>
          <w:szCs w:val="22"/>
        </w:rPr>
      </w:pPr>
      <w:r w:rsidRPr="00E60EF6">
        <w:rPr>
          <w:rFonts w:ascii="Arial" w:hAnsi="Arial" w:cs="Arial"/>
          <w:color w:val="000000"/>
          <w:sz w:val="22"/>
          <w:szCs w:val="22"/>
        </w:rPr>
        <w:t>Telephone number</w:t>
      </w:r>
    </w:p>
    <w:p w14:paraId="5A32F9EB" w14:textId="77777777" w:rsidR="00E60EF6" w:rsidRPr="00E60EF6" w:rsidRDefault="00E60EF6" w:rsidP="00E60EF6">
      <w:pPr>
        <w:pStyle w:val="ListParagraph"/>
        <w:numPr>
          <w:ilvl w:val="0"/>
          <w:numId w:val="45"/>
        </w:numPr>
        <w:ind w:left="0" w:firstLine="284"/>
        <w:jc w:val="both"/>
        <w:rPr>
          <w:rFonts w:ascii="Arial" w:hAnsi="Arial" w:cs="Arial"/>
          <w:color w:val="000000"/>
          <w:sz w:val="22"/>
          <w:szCs w:val="22"/>
        </w:rPr>
      </w:pPr>
      <w:r w:rsidRPr="00E60EF6">
        <w:rPr>
          <w:rFonts w:ascii="Arial" w:hAnsi="Arial" w:cs="Arial"/>
          <w:color w:val="000000"/>
          <w:sz w:val="22"/>
          <w:szCs w:val="22"/>
        </w:rPr>
        <w:t>Email</w:t>
      </w:r>
    </w:p>
    <w:p w14:paraId="70AA9AD0" w14:textId="77777777" w:rsidR="00E60EF6" w:rsidRPr="00E60EF6" w:rsidRDefault="00E60EF6" w:rsidP="00E60EF6">
      <w:pPr>
        <w:pStyle w:val="ListParagraph"/>
        <w:numPr>
          <w:ilvl w:val="0"/>
          <w:numId w:val="45"/>
        </w:numPr>
        <w:ind w:left="0" w:firstLine="284"/>
        <w:jc w:val="both"/>
        <w:rPr>
          <w:rFonts w:ascii="Arial" w:hAnsi="Arial" w:cs="Arial"/>
          <w:color w:val="000000"/>
          <w:sz w:val="22"/>
          <w:szCs w:val="22"/>
        </w:rPr>
      </w:pPr>
      <w:r w:rsidRPr="00E60EF6">
        <w:rPr>
          <w:rFonts w:ascii="Arial" w:hAnsi="Arial" w:cs="Arial"/>
          <w:color w:val="000000"/>
          <w:sz w:val="22"/>
          <w:szCs w:val="22"/>
        </w:rPr>
        <w:t>Postal address</w:t>
      </w:r>
    </w:p>
    <w:p w14:paraId="5C0213B9" w14:textId="77777777" w:rsidR="00E60EF6" w:rsidRPr="00E60EF6" w:rsidRDefault="00E60EF6" w:rsidP="00E60EF6">
      <w:pPr>
        <w:pStyle w:val="ListParagraph"/>
        <w:numPr>
          <w:ilvl w:val="0"/>
          <w:numId w:val="45"/>
        </w:numPr>
        <w:ind w:left="0" w:firstLine="284"/>
        <w:jc w:val="both"/>
        <w:rPr>
          <w:rFonts w:ascii="Arial" w:hAnsi="Arial" w:cs="Arial"/>
          <w:color w:val="000000"/>
          <w:sz w:val="22"/>
          <w:szCs w:val="22"/>
        </w:rPr>
      </w:pPr>
      <w:r w:rsidRPr="00E60EF6">
        <w:rPr>
          <w:rFonts w:ascii="Arial" w:hAnsi="Arial" w:cs="Arial"/>
          <w:color w:val="000000"/>
          <w:sz w:val="22"/>
          <w:szCs w:val="22"/>
        </w:rPr>
        <w:t>Evidence of safeguarding measures and required insurance relevant to delivery.</w:t>
      </w:r>
    </w:p>
    <w:p w14:paraId="56BB8B47" w14:textId="77777777" w:rsidR="00E60EF6" w:rsidRPr="00E60EF6" w:rsidRDefault="00E60EF6" w:rsidP="00E60EF6">
      <w:pPr>
        <w:pStyle w:val="ListParagraph"/>
        <w:numPr>
          <w:ilvl w:val="0"/>
          <w:numId w:val="45"/>
        </w:numPr>
        <w:ind w:left="0" w:firstLine="284"/>
        <w:jc w:val="both"/>
        <w:rPr>
          <w:rFonts w:ascii="Arial" w:hAnsi="Arial" w:cs="Arial"/>
          <w:color w:val="000000"/>
          <w:sz w:val="22"/>
          <w:szCs w:val="22"/>
        </w:rPr>
      </w:pPr>
      <w:r w:rsidRPr="00E60EF6">
        <w:rPr>
          <w:rFonts w:ascii="Arial" w:hAnsi="Arial" w:cs="Arial"/>
          <w:color w:val="000000"/>
          <w:sz w:val="22"/>
          <w:szCs w:val="22"/>
        </w:rPr>
        <w:t>VAT Registration details (if applicable)</w:t>
      </w:r>
    </w:p>
    <w:p w14:paraId="73DB1249" w14:textId="77777777" w:rsidR="00E60EF6" w:rsidRPr="00E60EF6" w:rsidRDefault="00E60EF6" w:rsidP="00E60EF6">
      <w:pPr>
        <w:pStyle w:val="ListParagraph"/>
        <w:ind w:left="0"/>
        <w:jc w:val="both"/>
        <w:rPr>
          <w:rFonts w:ascii="Arial" w:hAnsi="Arial" w:cs="Arial"/>
          <w:color w:val="000000"/>
          <w:sz w:val="22"/>
          <w:szCs w:val="22"/>
        </w:rPr>
      </w:pPr>
    </w:p>
    <w:p w14:paraId="36595F26" w14:textId="77777777" w:rsidR="00E60EF6" w:rsidRPr="00E60EF6" w:rsidRDefault="00E60EF6" w:rsidP="00E60EF6">
      <w:pPr>
        <w:pStyle w:val="ListParagraph"/>
        <w:numPr>
          <w:ilvl w:val="0"/>
          <w:numId w:val="44"/>
        </w:numPr>
        <w:spacing w:before="100" w:beforeAutospacing="1" w:after="100" w:afterAutospacing="1"/>
        <w:ind w:left="-426" w:firstLine="426"/>
        <w:jc w:val="both"/>
        <w:rPr>
          <w:rFonts w:ascii="Arial" w:hAnsi="Arial" w:cs="Arial"/>
          <w:b/>
          <w:color w:val="000000"/>
          <w:sz w:val="22"/>
          <w:szCs w:val="22"/>
        </w:rPr>
      </w:pPr>
      <w:r w:rsidRPr="00E60EF6">
        <w:rPr>
          <w:rFonts w:ascii="Arial" w:hAnsi="Arial" w:cs="Arial"/>
          <w:b/>
          <w:color w:val="000000"/>
          <w:sz w:val="22"/>
          <w:szCs w:val="22"/>
        </w:rPr>
        <w:t>References</w:t>
      </w:r>
    </w:p>
    <w:p w14:paraId="1DA40C8C" w14:textId="77777777" w:rsidR="00E60EF6" w:rsidRPr="00E60EF6" w:rsidRDefault="00E60EF6" w:rsidP="00E60EF6">
      <w:pPr>
        <w:ind w:left="-426" w:firstLine="426"/>
        <w:jc w:val="both"/>
        <w:rPr>
          <w:rFonts w:ascii="Arial" w:hAnsi="Arial" w:cs="Arial"/>
          <w:b/>
          <w:color w:val="000000"/>
          <w:sz w:val="22"/>
          <w:szCs w:val="22"/>
        </w:rPr>
      </w:pPr>
      <w:r w:rsidRPr="00E60EF6">
        <w:rPr>
          <w:rFonts w:ascii="Arial" w:hAnsi="Arial" w:cs="Arial"/>
          <w:color w:val="000000"/>
          <w:sz w:val="22"/>
          <w:szCs w:val="22"/>
        </w:rPr>
        <w:t>Please provide the following contact details for two referees:</w:t>
      </w:r>
    </w:p>
    <w:p w14:paraId="3982253C" w14:textId="77777777" w:rsidR="00E60EF6" w:rsidRPr="00E60EF6" w:rsidRDefault="00E60EF6" w:rsidP="00E60EF6">
      <w:pPr>
        <w:pStyle w:val="ListParagraph"/>
        <w:numPr>
          <w:ilvl w:val="0"/>
          <w:numId w:val="46"/>
        </w:numPr>
        <w:ind w:left="358" w:hanging="74"/>
        <w:jc w:val="both"/>
        <w:rPr>
          <w:rFonts w:ascii="Arial" w:hAnsi="Arial" w:cs="Arial"/>
          <w:color w:val="000000"/>
          <w:sz w:val="22"/>
          <w:szCs w:val="22"/>
        </w:rPr>
      </w:pPr>
      <w:r w:rsidRPr="00E60EF6">
        <w:rPr>
          <w:rFonts w:ascii="Arial" w:hAnsi="Arial" w:cs="Arial"/>
          <w:color w:val="000000"/>
          <w:sz w:val="22"/>
          <w:szCs w:val="22"/>
        </w:rPr>
        <w:t>Name, Company and Position</w:t>
      </w:r>
    </w:p>
    <w:p w14:paraId="50DB487C" w14:textId="77777777" w:rsidR="00E60EF6" w:rsidRPr="00E60EF6" w:rsidRDefault="00E60EF6" w:rsidP="00E60EF6">
      <w:pPr>
        <w:pStyle w:val="ListParagraph"/>
        <w:numPr>
          <w:ilvl w:val="0"/>
          <w:numId w:val="46"/>
        </w:numPr>
        <w:ind w:left="358" w:hanging="74"/>
        <w:jc w:val="both"/>
        <w:rPr>
          <w:rFonts w:ascii="Arial" w:hAnsi="Arial" w:cs="Arial"/>
          <w:color w:val="000000"/>
          <w:sz w:val="22"/>
          <w:szCs w:val="22"/>
        </w:rPr>
      </w:pPr>
      <w:r w:rsidRPr="00E60EF6">
        <w:rPr>
          <w:rFonts w:ascii="Arial" w:hAnsi="Arial" w:cs="Arial"/>
          <w:color w:val="000000"/>
          <w:sz w:val="22"/>
          <w:szCs w:val="22"/>
        </w:rPr>
        <w:t>Address</w:t>
      </w:r>
    </w:p>
    <w:p w14:paraId="46BEFE2A" w14:textId="77777777" w:rsidR="00E60EF6" w:rsidRPr="00E60EF6" w:rsidRDefault="00E60EF6" w:rsidP="00E719D8">
      <w:pPr>
        <w:pStyle w:val="ListParagraph"/>
        <w:numPr>
          <w:ilvl w:val="0"/>
          <w:numId w:val="46"/>
        </w:numPr>
        <w:ind w:left="358" w:hanging="74"/>
        <w:jc w:val="both"/>
        <w:rPr>
          <w:rFonts w:ascii="Arial" w:hAnsi="Arial" w:cs="Arial"/>
          <w:sz w:val="22"/>
          <w:szCs w:val="22"/>
        </w:rPr>
      </w:pPr>
      <w:r w:rsidRPr="00E60EF6">
        <w:rPr>
          <w:rFonts w:ascii="Arial" w:hAnsi="Arial" w:cs="Arial"/>
          <w:color w:val="000000"/>
          <w:sz w:val="22"/>
          <w:szCs w:val="22"/>
        </w:rPr>
        <w:t>Email</w:t>
      </w:r>
    </w:p>
    <w:p w14:paraId="119D0A6E" w14:textId="05AC86E0" w:rsidR="00E60EF6" w:rsidRPr="00E60EF6" w:rsidRDefault="00E60EF6" w:rsidP="00E719D8">
      <w:pPr>
        <w:pStyle w:val="ListParagraph"/>
        <w:numPr>
          <w:ilvl w:val="0"/>
          <w:numId w:val="46"/>
        </w:numPr>
        <w:ind w:left="358" w:hanging="74"/>
        <w:jc w:val="both"/>
        <w:rPr>
          <w:rFonts w:ascii="Arial" w:hAnsi="Arial" w:cs="Arial"/>
          <w:sz w:val="22"/>
          <w:szCs w:val="22"/>
        </w:rPr>
      </w:pPr>
      <w:r w:rsidRPr="00E60EF6">
        <w:rPr>
          <w:rFonts w:ascii="Arial" w:hAnsi="Arial" w:cs="Arial"/>
          <w:color w:val="000000"/>
          <w:sz w:val="22"/>
          <w:szCs w:val="22"/>
        </w:rPr>
        <w:t>Telephone/ Mobile</w:t>
      </w:r>
      <w:r w:rsidRPr="00E60EF6">
        <w:rPr>
          <w:rFonts w:ascii="Arial" w:hAnsi="Arial" w:cs="Arial"/>
          <w:sz w:val="22"/>
          <w:szCs w:val="22"/>
        </w:rPr>
        <w:t xml:space="preserve"> </w:t>
      </w:r>
    </w:p>
    <w:p w14:paraId="05CAB711" w14:textId="77777777" w:rsidR="00E60EF6" w:rsidRPr="00E60EF6" w:rsidRDefault="00E60EF6" w:rsidP="00E60EF6">
      <w:pPr>
        <w:pStyle w:val="Body"/>
        <w:rPr>
          <w:rFonts w:ascii="Arial" w:hAnsi="Arial"/>
          <w:sz w:val="22"/>
          <w:szCs w:val="22"/>
        </w:rPr>
      </w:pPr>
    </w:p>
    <w:p w14:paraId="73E94C55" w14:textId="77777777" w:rsidR="00E60EF6" w:rsidRPr="00E60EF6" w:rsidRDefault="00E60EF6" w:rsidP="00E60EF6">
      <w:pPr>
        <w:pStyle w:val="Body"/>
        <w:rPr>
          <w:rFonts w:ascii="Arial" w:hAnsi="Arial"/>
          <w:sz w:val="22"/>
          <w:szCs w:val="22"/>
        </w:rPr>
      </w:pPr>
    </w:p>
    <w:p w14:paraId="58225BA1" w14:textId="77777777" w:rsidR="00E60EF6" w:rsidRPr="00E60EF6" w:rsidRDefault="00E60EF6" w:rsidP="00E60EF6">
      <w:pPr>
        <w:ind w:left="-426"/>
        <w:jc w:val="both"/>
        <w:rPr>
          <w:rFonts w:ascii="Arial" w:hAnsi="Arial" w:cs="Arial"/>
          <w:color w:val="000000"/>
          <w:sz w:val="22"/>
          <w:szCs w:val="22"/>
        </w:rPr>
      </w:pPr>
      <w:r w:rsidRPr="00E60EF6">
        <w:rPr>
          <w:rFonts w:ascii="Arial" w:hAnsi="Arial" w:cs="Arial"/>
          <w:color w:val="000000"/>
          <w:sz w:val="22"/>
          <w:szCs w:val="22"/>
        </w:rPr>
        <w:t xml:space="preserve">As part of our commitment to equal opportunities and diversity of our workforce, we would also request that you complete and return the </w:t>
      </w:r>
      <w:r w:rsidRPr="00E60EF6">
        <w:rPr>
          <w:rFonts w:ascii="Arial" w:hAnsi="Arial" w:cs="Arial"/>
          <w:b/>
          <w:bCs/>
          <w:color w:val="000000"/>
          <w:sz w:val="22"/>
          <w:szCs w:val="22"/>
        </w:rPr>
        <w:t>Equal Opportunities Form</w:t>
      </w:r>
      <w:r w:rsidRPr="00E60EF6">
        <w:rPr>
          <w:rFonts w:ascii="Arial" w:hAnsi="Arial" w:cs="Arial"/>
          <w:color w:val="000000"/>
          <w:sz w:val="22"/>
          <w:szCs w:val="22"/>
        </w:rPr>
        <w:t xml:space="preserve"> provided with this tender.</w:t>
      </w:r>
    </w:p>
    <w:p w14:paraId="392207FB" w14:textId="77777777" w:rsidR="00E60EF6" w:rsidRPr="00E60EF6" w:rsidRDefault="00E60EF6" w:rsidP="00E60EF6">
      <w:pPr>
        <w:pStyle w:val="ListParagraph"/>
        <w:ind w:left="0"/>
        <w:jc w:val="both"/>
        <w:rPr>
          <w:rFonts w:cs="Arial"/>
          <w:b/>
          <w:bCs/>
          <w:color w:val="000000"/>
          <w:sz w:val="22"/>
          <w:szCs w:val="22"/>
        </w:rPr>
      </w:pPr>
    </w:p>
    <w:p w14:paraId="44F4D25F" w14:textId="77777777" w:rsidR="00190B9C" w:rsidRPr="00E60EF6" w:rsidRDefault="00190B9C" w:rsidP="00190B9C">
      <w:pPr>
        <w:pStyle w:val="Body"/>
        <w:rPr>
          <w:rFonts w:ascii="Arial" w:eastAsia="Arial" w:hAnsi="Arial" w:cs="Arial"/>
          <w:b/>
          <w:bCs/>
          <w:sz w:val="22"/>
          <w:szCs w:val="22"/>
        </w:rPr>
      </w:pPr>
      <w:r w:rsidRPr="00E60EF6">
        <w:rPr>
          <w:rFonts w:ascii="Arial" w:hAnsi="Arial"/>
          <w:b/>
          <w:bCs/>
          <w:sz w:val="22"/>
          <w:szCs w:val="22"/>
        </w:rPr>
        <w:t>Commissioner:</w:t>
      </w:r>
    </w:p>
    <w:p w14:paraId="7F375B07" w14:textId="77777777" w:rsidR="00190B9C" w:rsidRPr="00E60EF6" w:rsidRDefault="00190B9C" w:rsidP="00190B9C">
      <w:pPr>
        <w:pStyle w:val="Body"/>
        <w:tabs>
          <w:tab w:val="left" w:pos="7572"/>
        </w:tabs>
        <w:rPr>
          <w:rFonts w:ascii="Arial" w:eastAsia="Arial" w:hAnsi="Arial" w:cs="Arial"/>
          <w:b/>
          <w:bCs/>
          <w:sz w:val="22"/>
          <w:szCs w:val="22"/>
        </w:rPr>
      </w:pPr>
      <w:r w:rsidRPr="00E60EF6">
        <w:rPr>
          <w:rFonts w:ascii="Arial" w:hAnsi="Arial" w:cs="Arial"/>
          <w:b/>
          <w:bCs/>
          <w:sz w:val="22"/>
          <w:szCs w:val="22"/>
        </w:rPr>
        <w:t>The Mighty Creatives</w:t>
      </w:r>
    </w:p>
    <w:p w14:paraId="09AC178E" w14:textId="77777777" w:rsidR="00190B9C" w:rsidRPr="00E60EF6" w:rsidRDefault="00190B9C" w:rsidP="00190B9C">
      <w:pPr>
        <w:pStyle w:val="Body"/>
        <w:tabs>
          <w:tab w:val="left" w:pos="7572"/>
        </w:tabs>
        <w:rPr>
          <w:rFonts w:ascii="Arial" w:eastAsia="Arial" w:hAnsi="Arial" w:cs="Arial"/>
          <w:sz w:val="22"/>
          <w:szCs w:val="22"/>
        </w:rPr>
      </w:pPr>
      <w:r w:rsidRPr="00E60EF6">
        <w:rPr>
          <w:rFonts w:ascii="Arial" w:hAnsi="Arial" w:cs="Arial"/>
          <w:sz w:val="22"/>
          <w:szCs w:val="22"/>
        </w:rPr>
        <w:t>Address: LCB Depot 31, Rutland Street, Leicester LE1 1RE</w:t>
      </w:r>
    </w:p>
    <w:p w14:paraId="147E022C" w14:textId="77777777" w:rsidR="00190B9C" w:rsidRPr="00E60EF6" w:rsidRDefault="00190B9C" w:rsidP="00190B9C">
      <w:pPr>
        <w:pStyle w:val="Body"/>
        <w:tabs>
          <w:tab w:val="left" w:pos="7572"/>
        </w:tabs>
        <w:rPr>
          <w:rFonts w:ascii="Arial" w:eastAsia="Arial" w:hAnsi="Arial" w:cs="Arial"/>
          <w:sz w:val="22"/>
          <w:szCs w:val="22"/>
        </w:rPr>
      </w:pPr>
      <w:r w:rsidRPr="00E60EF6">
        <w:rPr>
          <w:rFonts w:ascii="Arial" w:hAnsi="Arial" w:cs="Arial"/>
          <w:sz w:val="22"/>
          <w:szCs w:val="22"/>
        </w:rPr>
        <w:t>Company No. 6652046</w:t>
      </w:r>
    </w:p>
    <w:p w14:paraId="41261D70" w14:textId="77777777" w:rsidR="00190B9C" w:rsidRPr="00E60EF6" w:rsidRDefault="00190B9C" w:rsidP="00190B9C">
      <w:pPr>
        <w:pStyle w:val="Body"/>
        <w:tabs>
          <w:tab w:val="left" w:pos="7572"/>
        </w:tabs>
        <w:rPr>
          <w:rFonts w:ascii="Arial" w:eastAsia="Arial" w:hAnsi="Arial" w:cs="Arial"/>
          <w:sz w:val="22"/>
          <w:szCs w:val="22"/>
        </w:rPr>
      </w:pPr>
      <w:r w:rsidRPr="00E60EF6">
        <w:rPr>
          <w:rFonts w:ascii="Arial" w:hAnsi="Arial" w:cs="Arial"/>
          <w:sz w:val="22"/>
          <w:szCs w:val="22"/>
        </w:rPr>
        <w:t>Charity No. 1129006</w:t>
      </w:r>
    </w:p>
    <w:p w14:paraId="6E442827" w14:textId="77777777" w:rsidR="00190B9C" w:rsidRPr="00E60EF6" w:rsidRDefault="00190B9C" w:rsidP="00190B9C">
      <w:pPr>
        <w:pStyle w:val="Body"/>
        <w:tabs>
          <w:tab w:val="left" w:pos="7572"/>
        </w:tabs>
        <w:rPr>
          <w:rStyle w:val="None"/>
          <w:rFonts w:ascii="Arial" w:hAnsi="Arial" w:cs="Arial"/>
          <w:sz w:val="22"/>
          <w:szCs w:val="22"/>
        </w:rPr>
      </w:pPr>
      <w:r w:rsidRPr="00E60EF6">
        <w:rPr>
          <w:rFonts w:ascii="Arial" w:hAnsi="Arial" w:cs="Arial"/>
          <w:sz w:val="22"/>
          <w:szCs w:val="22"/>
        </w:rPr>
        <w:t xml:space="preserve">Website: </w:t>
      </w:r>
      <w:hyperlink r:id="rId12" w:history="1">
        <w:r w:rsidRPr="00E60EF6">
          <w:rPr>
            <w:rStyle w:val="Hyperlink2"/>
            <w:sz w:val="22"/>
            <w:szCs w:val="22"/>
          </w:rPr>
          <w:t>www.themightycreatives.com</w:t>
        </w:r>
      </w:hyperlink>
    </w:p>
    <w:p w14:paraId="47C55189" w14:textId="77777777" w:rsidR="00190B9C" w:rsidRPr="00E60EF6" w:rsidRDefault="00190B9C" w:rsidP="00190B9C">
      <w:pPr>
        <w:pStyle w:val="Body"/>
        <w:tabs>
          <w:tab w:val="left" w:pos="7572"/>
        </w:tabs>
        <w:rPr>
          <w:rStyle w:val="None"/>
          <w:rFonts w:ascii="Arial" w:hAnsi="Arial" w:cs="Arial"/>
          <w:sz w:val="22"/>
          <w:szCs w:val="22"/>
        </w:rPr>
      </w:pPr>
    </w:p>
    <w:p w14:paraId="0FC266E3" w14:textId="33C0B3FB" w:rsidR="00190B9C" w:rsidRPr="00E60EF6" w:rsidRDefault="00190B9C" w:rsidP="00E60EF6">
      <w:pPr>
        <w:pStyle w:val="Body"/>
        <w:tabs>
          <w:tab w:val="left" w:pos="7572"/>
        </w:tabs>
        <w:rPr>
          <w:rFonts w:ascii="Arial" w:hAnsi="Arial" w:cs="Arial"/>
          <w:sz w:val="22"/>
          <w:szCs w:val="22"/>
        </w:rPr>
      </w:pPr>
      <w:r w:rsidRPr="00E60EF6">
        <w:rPr>
          <w:rStyle w:val="None"/>
          <w:rFonts w:ascii="Arial" w:hAnsi="Arial" w:cs="Arial"/>
          <w:sz w:val="22"/>
          <w:szCs w:val="22"/>
        </w:rPr>
        <w:t xml:space="preserve">Date of issue: </w:t>
      </w:r>
      <w:r w:rsidR="00E60EF6" w:rsidRPr="00E60EF6">
        <w:rPr>
          <w:rStyle w:val="None"/>
          <w:rFonts w:ascii="Arial" w:hAnsi="Arial" w:cs="Arial"/>
          <w:sz w:val="22"/>
          <w:szCs w:val="22"/>
        </w:rPr>
        <w:t>27</w:t>
      </w:r>
      <w:r w:rsidR="00E60EF6" w:rsidRPr="00E60EF6">
        <w:rPr>
          <w:rStyle w:val="None"/>
          <w:rFonts w:ascii="Arial" w:hAnsi="Arial" w:cs="Arial"/>
          <w:sz w:val="22"/>
          <w:szCs w:val="22"/>
          <w:vertAlign w:val="superscript"/>
        </w:rPr>
        <w:t>th</w:t>
      </w:r>
      <w:r w:rsidR="00E60EF6" w:rsidRPr="00E60EF6">
        <w:rPr>
          <w:rStyle w:val="None"/>
          <w:rFonts w:ascii="Arial" w:hAnsi="Arial" w:cs="Arial"/>
          <w:sz w:val="22"/>
          <w:szCs w:val="22"/>
        </w:rPr>
        <w:t xml:space="preserve"> September 2021</w:t>
      </w:r>
    </w:p>
    <w:sectPr w:rsidR="00190B9C" w:rsidRPr="00E60EF6" w:rsidSect="00351278">
      <w:headerReference w:type="even" r:id="rId13"/>
      <w:headerReference w:type="default" r:id="rId14"/>
      <w:footerReference w:type="even" r:id="rId15"/>
      <w:footerReference w:type="default" r:id="rId16"/>
      <w:headerReference w:type="first" r:id="rId17"/>
      <w:footerReference w:type="first" r:id="rId18"/>
      <w:pgSz w:w="11900" w:h="16840"/>
      <w:pgMar w:top="1418" w:right="1440" w:bottom="1418"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08D1A" w14:textId="77777777" w:rsidR="00591205" w:rsidRDefault="00591205" w:rsidP="00D25F5C">
      <w:r>
        <w:separator/>
      </w:r>
    </w:p>
  </w:endnote>
  <w:endnote w:type="continuationSeparator" w:id="0">
    <w:p w14:paraId="42B48961" w14:textId="77777777" w:rsidR="00591205" w:rsidRDefault="00591205" w:rsidP="00D25F5C">
      <w:r>
        <w:continuationSeparator/>
      </w:r>
    </w:p>
  </w:endnote>
  <w:endnote w:type="continuationNotice" w:id="1">
    <w:p w14:paraId="64BBD762" w14:textId="77777777" w:rsidR="00591205" w:rsidRDefault="00591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07D1" w14:textId="77777777" w:rsidR="00F3310C" w:rsidRDefault="00F33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1283E7AB" w:rsidR="00AC145E" w:rsidRDefault="00AC1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52D8" w14:textId="77777777" w:rsidR="00F3310C" w:rsidRDefault="00F33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440AB" w14:textId="77777777" w:rsidR="00591205" w:rsidRDefault="00591205" w:rsidP="00D25F5C">
      <w:r>
        <w:separator/>
      </w:r>
    </w:p>
  </w:footnote>
  <w:footnote w:type="continuationSeparator" w:id="0">
    <w:p w14:paraId="7E03A3D5" w14:textId="77777777" w:rsidR="00591205" w:rsidRDefault="00591205" w:rsidP="00D25F5C">
      <w:r>
        <w:continuationSeparator/>
      </w:r>
    </w:p>
  </w:footnote>
  <w:footnote w:type="continuationNotice" w:id="1">
    <w:p w14:paraId="63EA100B" w14:textId="77777777" w:rsidR="00591205" w:rsidRDefault="00591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A70C5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0795B344" w:rsidR="00D25F5C" w:rsidRDefault="00B215A3" w:rsidP="00AC145E">
    <w:pPr>
      <w:pStyle w:val="Header"/>
      <w:ind w:right="360" w:hanging="1440"/>
    </w:pPr>
    <w:r>
      <w:rPr>
        <w:noProof/>
      </w:rPr>
      <w:drawing>
        <wp:anchor distT="0" distB="0" distL="114300" distR="114300" simplePos="0" relativeHeight="251658240" behindDoc="1" locked="0" layoutInCell="1" allowOverlap="1" wp14:anchorId="6D08ECE0" wp14:editId="2F05C121">
          <wp:simplePos x="0" y="0"/>
          <wp:positionH relativeFrom="column">
            <wp:posOffset>-914400</wp:posOffset>
          </wp:positionH>
          <wp:positionV relativeFrom="paragraph">
            <wp:posOffset>0</wp:posOffset>
          </wp:positionV>
          <wp:extent cx="7560000" cy="1069779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mc-purple-none.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32C6" w14:textId="77777777" w:rsidR="00F3310C" w:rsidRDefault="00F3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A44"/>
    <w:multiLevelType w:val="hybridMultilevel"/>
    <w:tmpl w:val="AF52727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CB408E"/>
    <w:multiLevelType w:val="hybridMultilevel"/>
    <w:tmpl w:val="B546B5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C33EC"/>
    <w:multiLevelType w:val="hybridMultilevel"/>
    <w:tmpl w:val="6AE2F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82B25"/>
    <w:multiLevelType w:val="hybridMultilevel"/>
    <w:tmpl w:val="C61EF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507CCE"/>
    <w:multiLevelType w:val="hybridMultilevel"/>
    <w:tmpl w:val="7BFE373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D5AAE"/>
    <w:multiLevelType w:val="hybridMultilevel"/>
    <w:tmpl w:val="4238A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179D0"/>
    <w:multiLevelType w:val="hybridMultilevel"/>
    <w:tmpl w:val="CD62B3B2"/>
    <w:lvl w:ilvl="0" w:tplc="69007D0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62459"/>
    <w:multiLevelType w:val="hybridMultilevel"/>
    <w:tmpl w:val="33BE815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7555F3"/>
    <w:multiLevelType w:val="hybridMultilevel"/>
    <w:tmpl w:val="3706388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E6408"/>
    <w:multiLevelType w:val="hybridMultilevel"/>
    <w:tmpl w:val="8E90B7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60FE1"/>
    <w:multiLevelType w:val="hybridMultilevel"/>
    <w:tmpl w:val="C3CE54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3719B"/>
    <w:multiLevelType w:val="hybridMultilevel"/>
    <w:tmpl w:val="2D8A55FE"/>
    <w:numStyleLink w:val="ImportedStyle5"/>
  </w:abstractNum>
  <w:abstractNum w:abstractNumId="12" w15:restartNumberingAfterBreak="0">
    <w:nsid w:val="2D217A22"/>
    <w:multiLevelType w:val="hybridMultilevel"/>
    <w:tmpl w:val="9C6A3CD8"/>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3" w15:restartNumberingAfterBreak="0">
    <w:nsid w:val="2EDD0E76"/>
    <w:multiLevelType w:val="hybridMultilevel"/>
    <w:tmpl w:val="E71A8C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74ACD"/>
    <w:multiLevelType w:val="hybridMultilevel"/>
    <w:tmpl w:val="95A4390A"/>
    <w:numStyleLink w:val="ImportedStyle1"/>
  </w:abstractNum>
  <w:abstractNum w:abstractNumId="15" w15:restartNumberingAfterBreak="0">
    <w:nsid w:val="2FEB066E"/>
    <w:multiLevelType w:val="hybridMultilevel"/>
    <w:tmpl w:val="AC9E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54A21"/>
    <w:multiLevelType w:val="hybridMultilevel"/>
    <w:tmpl w:val="326EEB7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40F00"/>
    <w:multiLevelType w:val="hybridMultilevel"/>
    <w:tmpl w:val="3B405C4E"/>
    <w:lvl w:ilvl="0" w:tplc="EAF8AE4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995E8A"/>
    <w:multiLevelType w:val="hybridMultilevel"/>
    <w:tmpl w:val="41F48A7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E6450"/>
    <w:multiLevelType w:val="hybridMultilevel"/>
    <w:tmpl w:val="5EA2DD5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5E295F"/>
    <w:multiLevelType w:val="hybridMultilevel"/>
    <w:tmpl w:val="39C0D1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2F391A"/>
    <w:multiLevelType w:val="hybridMultilevel"/>
    <w:tmpl w:val="9A38F694"/>
    <w:lvl w:ilvl="0" w:tplc="69007D0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148D1"/>
    <w:multiLevelType w:val="hybridMultilevel"/>
    <w:tmpl w:val="23D02E68"/>
    <w:numStyleLink w:val="ImportedStyle6"/>
  </w:abstractNum>
  <w:abstractNum w:abstractNumId="23" w15:restartNumberingAfterBreak="0">
    <w:nsid w:val="3DCE4D06"/>
    <w:multiLevelType w:val="hybridMultilevel"/>
    <w:tmpl w:val="2D28A2C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F2FBA"/>
    <w:multiLevelType w:val="hybridMultilevel"/>
    <w:tmpl w:val="4402765A"/>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5" w15:restartNumberingAfterBreak="0">
    <w:nsid w:val="44F65136"/>
    <w:multiLevelType w:val="hybridMultilevel"/>
    <w:tmpl w:val="B5D43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D40788"/>
    <w:multiLevelType w:val="hybridMultilevel"/>
    <w:tmpl w:val="012E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382862"/>
    <w:multiLevelType w:val="hybridMultilevel"/>
    <w:tmpl w:val="D10A106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46A1B8D"/>
    <w:multiLevelType w:val="hybridMultilevel"/>
    <w:tmpl w:val="2D8A55FE"/>
    <w:styleLink w:val="ImportedStyle5"/>
    <w:lvl w:ilvl="0" w:tplc="79F8948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5838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1293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92C7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B0D4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F4687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CAD67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2609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AA691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62874B2"/>
    <w:multiLevelType w:val="hybridMultilevel"/>
    <w:tmpl w:val="5BBE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FA06F2"/>
    <w:multiLevelType w:val="hybridMultilevel"/>
    <w:tmpl w:val="3C0CEE18"/>
    <w:styleLink w:val="ImportedStyle7"/>
    <w:lvl w:ilvl="0" w:tplc="8FF8C5AC">
      <w:start w:val="1"/>
      <w:numFmt w:val="bullet"/>
      <w:lvlText w:val="·"/>
      <w:lvlJc w:val="left"/>
      <w:pPr>
        <w:ind w:left="7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59C7CBC">
      <w:start w:val="1"/>
      <w:numFmt w:val="bullet"/>
      <w:lvlText w:val="o"/>
      <w:lvlJc w:val="left"/>
      <w:pPr>
        <w:ind w:left="15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A2FD38">
      <w:start w:val="1"/>
      <w:numFmt w:val="bullet"/>
      <w:lvlText w:val="▪"/>
      <w:lvlJc w:val="left"/>
      <w:pPr>
        <w:ind w:left="2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7ACDD0">
      <w:start w:val="1"/>
      <w:numFmt w:val="bullet"/>
      <w:lvlText w:val="·"/>
      <w:lvlJc w:val="left"/>
      <w:pPr>
        <w:ind w:left="29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5EEC20">
      <w:start w:val="1"/>
      <w:numFmt w:val="bullet"/>
      <w:lvlText w:val="o"/>
      <w:lvlJc w:val="left"/>
      <w:pPr>
        <w:ind w:left="36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0B8BCC8">
      <w:start w:val="1"/>
      <w:numFmt w:val="bullet"/>
      <w:lvlText w:val="▪"/>
      <w:lvlJc w:val="left"/>
      <w:pPr>
        <w:ind w:left="4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9658DE">
      <w:start w:val="1"/>
      <w:numFmt w:val="bullet"/>
      <w:lvlText w:val="·"/>
      <w:lvlJc w:val="left"/>
      <w:pPr>
        <w:ind w:left="51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70CD78">
      <w:start w:val="1"/>
      <w:numFmt w:val="bullet"/>
      <w:lvlText w:val="o"/>
      <w:lvlJc w:val="left"/>
      <w:pPr>
        <w:ind w:left="58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CEAEBE">
      <w:start w:val="1"/>
      <w:numFmt w:val="bullet"/>
      <w:lvlText w:val="▪"/>
      <w:lvlJc w:val="left"/>
      <w:pPr>
        <w:ind w:left="65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7274223"/>
    <w:multiLevelType w:val="hybridMultilevel"/>
    <w:tmpl w:val="D3FA9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8A241E"/>
    <w:multiLevelType w:val="hybridMultilevel"/>
    <w:tmpl w:val="722EE7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FD6137"/>
    <w:multiLevelType w:val="hybridMultilevel"/>
    <w:tmpl w:val="95A4390A"/>
    <w:styleLink w:val="ImportedStyle1"/>
    <w:lvl w:ilvl="0" w:tplc="A4388B64">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1" w:tplc="1CB6C78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258E87E">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A708664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692DD3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F40F76A">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576C4C9C">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B66F264">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80B89C52">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E204EF9"/>
    <w:multiLevelType w:val="hybridMultilevel"/>
    <w:tmpl w:val="DBD2A3E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A56A81"/>
    <w:multiLevelType w:val="hybridMultilevel"/>
    <w:tmpl w:val="405A21E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031F29"/>
    <w:multiLevelType w:val="hybridMultilevel"/>
    <w:tmpl w:val="216A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51AB4"/>
    <w:multiLevelType w:val="hybridMultilevel"/>
    <w:tmpl w:val="3F76DE5E"/>
    <w:lvl w:ilvl="0" w:tplc="69007D0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92FAB"/>
    <w:multiLevelType w:val="hybridMultilevel"/>
    <w:tmpl w:val="FA6E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8C5B40"/>
    <w:multiLevelType w:val="hybridMultilevel"/>
    <w:tmpl w:val="C6C89C9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766369"/>
    <w:multiLevelType w:val="hybridMultilevel"/>
    <w:tmpl w:val="23D02E68"/>
    <w:styleLink w:val="ImportedStyle6"/>
    <w:lvl w:ilvl="0" w:tplc="92D44B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A6C8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C87F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6E83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FE24B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EA34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468ED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586C2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28CD6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7902046"/>
    <w:multiLevelType w:val="hybridMultilevel"/>
    <w:tmpl w:val="CBE82A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046F0F"/>
    <w:multiLevelType w:val="hybridMultilevel"/>
    <w:tmpl w:val="E76E23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E40B14"/>
    <w:multiLevelType w:val="hybridMultilevel"/>
    <w:tmpl w:val="3C0CEE18"/>
    <w:numStyleLink w:val="ImportedStyle7"/>
  </w:abstractNum>
  <w:abstractNum w:abstractNumId="44" w15:restartNumberingAfterBreak="0">
    <w:nsid w:val="7DD359AE"/>
    <w:multiLevelType w:val="hybridMultilevel"/>
    <w:tmpl w:val="3E2C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9"/>
  </w:num>
  <w:num w:numId="4">
    <w:abstractNumId w:val="9"/>
  </w:num>
  <w:num w:numId="5">
    <w:abstractNumId w:val="0"/>
  </w:num>
  <w:num w:numId="6">
    <w:abstractNumId w:val="42"/>
  </w:num>
  <w:num w:numId="7">
    <w:abstractNumId w:val="18"/>
  </w:num>
  <w:num w:numId="8">
    <w:abstractNumId w:val="1"/>
  </w:num>
  <w:num w:numId="9">
    <w:abstractNumId w:val="34"/>
  </w:num>
  <w:num w:numId="10">
    <w:abstractNumId w:val="35"/>
  </w:num>
  <w:num w:numId="11">
    <w:abstractNumId w:val="23"/>
  </w:num>
  <w:num w:numId="12">
    <w:abstractNumId w:val="32"/>
  </w:num>
  <w:num w:numId="13">
    <w:abstractNumId w:val="41"/>
  </w:num>
  <w:num w:numId="14">
    <w:abstractNumId w:val="19"/>
  </w:num>
  <w:num w:numId="15">
    <w:abstractNumId w:val="10"/>
  </w:num>
  <w:num w:numId="16">
    <w:abstractNumId w:val="13"/>
  </w:num>
  <w:num w:numId="17">
    <w:abstractNumId w:val="16"/>
  </w:num>
  <w:num w:numId="18">
    <w:abstractNumId w:val="17"/>
  </w:num>
  <w:num w:numId="19">
    <w:abstractNumId w:val="2"/>
  </w:num>
  <w:num w:numId="20">
    <w:abstractNumId w:val="20"/>
  </w:num>
  <w:num w:numId="21">
    <w:abstractNumId w:val="37"/>
  </w:num>
  <w:num w:numId="22">
    <w:abstractNumId w:val="6"/>
  </w:num>
  <w:num w:numId="23">
    <w:abstractNumId w:val="21"/>
  </w:num>
  <w:num w:numId="24">
    <w:abstractNumId w:val="24"/>
  </w:num>
  <w:num w:numId="25">
    <w:abstractNumId w:val="26"/>
  </w:num>
  <w:num w:numId="26">
    <w:abstractNumId w:val="25"/>
  </w:num>
  <w:num w:numId="27">
    <w:abstractNumId w:val="36"/>
  </w:num>
  <w:num w:numId="28">
    <w:abstractNumId w:val="31"/>
  </w:num>
  <w:num w:numId="29">
    <w:abstractNumId w:val="5"/>
  </w:num>
  <w:num w:numId="30">
    <w:abstractNumId w:val="12"/>
  </w:num>
  <w:num w:numId="31">
    <w:abstractNumId w:val="15"/>
  </w:num>
  <w:num w:numId="32">
    <w:abstractNumId w:val="38"/>
  </w:num>
  <w:num w:numId="33">
    <w:abstractNumId w:val="44"/>
  </w:num>
  <w:num w:numId="34">
    <w:abstractNumId w:val="29"/>
  </w:num>
  <w:num w:numId="35">
    <w:abstractNumId w:val="33"/>
  </w:num>
  <w:num w:numId="36">
    <w:abstractNumId w:val="14"/>
  </w:num>
  <w:num w:numId="37">
    <w:abstractNumId w:val="28"/>
  </w:num>
  <w:num w:numId="38">
    <w:abstractNumId w:val="11"/>
  </w:num>
  <w:num w:numId="39">
    <w:abstractNumId w:val="40"/>
  </w:num>
  <w:num w:numId="40">
    <w:abstractNumId w:val="22"/>
  </w:num>
  <w:num w:numId="41">
    <w:abstractNumId w:val="30"/>
  </w:num>
  <w:num w:numId="42">
    <w:abstractNumId w:val="43"/>
  </w:num>
  <w:num w:numId="43">
    <w:abstractNumId w:val="14"/>
    <w:lvlOverride w:ilvl="0">
      <w:startOverride w:val="6"/>
      <w:lvl w:ilvl="0" w:tplc="F73A1254">
        <w:start w:val="6"/>
        <w:numFmt w:val="decimal"/>
        <w:lvlText w:val="%1."/>
        <w:lvlJc w:val="left"/>
        <w:pPr>
          <w:tabs>
            <w:tab w:val="left" w:pos="426"/>
          </w:tabs>
          <w:ind w:left="720" w:hanging="36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69962F88">
        <w:start w:val="1"/>
        <w:numFmt w:val="lowerLetter"/>
        <w:lvlText w:val="%2."/>
        <w:lvlJc w:val="left"/>
        <w:pPr>
          <w:tabs>
            <w:tab w:val="left" w:pos="426"/>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71E6E2C">
        <w:start w:val="1"/>
        <w:numFmt w:val="lowerRoman"/>
        <w:lvlText w:val="%3."/>
        <w:lvlJc w:val="left"/>
        <w:pPr>
          <w:tabs>
            <w:tab w:val="left" w:pos="426"/>
          </w:tabs>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0AABA88">
        <w:start w:val="1"/>
        <w:numFmt w:val="decimal"/>
        <w:lvlText w:val="%4."/>
        <w:lvlJc w:val="left"/>
        <w:pPr>
          <w:tabs>
            <w:tab w:val="left" w:pos="426"/>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69CB1AA">
        <w:start w:val="1"/>
        <w:numFmt w:val="lowerLetter"/>
        <w:lvlText w:val="%5."/>
        <w:lvlJc w:val="left"/>
        <w:pPr>
          <w:tabs>
            <w:tab w:val="left" w:pos="426"/>
          </w:tabs>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908E4E4">
        <w:start w:val="1"/>
        <w:numFmt w:val="lowerRoman"/>
        <w:lvlText w:val="%6."/>
        <w:lvlJc w:val="left"/>
        <w:pPr>
          <w:tabs>
            <w:tab w:val="left" w:pos="426"/>
          </w:tabs>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D7440BC">
        <w:start w:val="1"/>
        <w:numFmt w:val="decimal"/>
        <w:lvlText w:val="%7."/>
        <w:lvlJc w:val="left"/>
        <w:pPr>
          <w:tabs>
            <w:tab w:val="left" w:pos="426"/>
          </w:tabs>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0AA4E32">
        <w:start w:val="1"/>
        <w:numFmt w:val="lowerLetter"/>
        <w:lvlText w:val="%8."/>
        <w:lvlJc w:val="left"/>
        <w:pPr>
          <w:tabs>
            <w:tab w:val="left" w:pos="426"/>
          </w:tabs>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F72AEAC">
        <w:start w:val="1"/>
        <w:numFmt w:val="lowerRoman"/>
        <w:lvlText w:val="%9."/>
        <w:lvlJc w:val="left"/>
        <w:pPr>
          <w:tabs>
            <w:tab w:val="left" w:pos="426"/>
          </w:tabs>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4">
    <w:abstractNumId w:val="7"/>
  </w:num>
  <w:num w:numId="45">
    <w:abstractNumId w:val="27"/>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1E87"/>
    <w:rsid w:val="000056FA"/>
    <w:rsid w:val="00005930"/>
    <w:rsid w:val="00007EC6"/>
    <w:rsid w:val="00020FC7"/>
    <w:rsid w:val="000238E7"/>
    <w:rsid w:val="0002405F"/>
    <w:rsid w:val="000244A3"/>
    <w:rsid w:val="00025B40"/>
    <w:rsid w:val="00030F72"/>
    <w:rsid w:val="0003164E"/>
    <w:rsid w:val="0003563D"/>
    <w:rsid w:val="00037CA5"/>
    <w:rsid w:val="000408E4"/>
    <w:rsid w:val="0004230A"/>
    <w:rsid w:val="000504A5"/>
    <w:rsid w:val="0006274D"/>
    <w:rsid w:val="00064649"/>
    <w:rsid w:val="000809A6"/>
    <w:rsid w:val="0008224B"/>
    <w:rsid w:val="00092ED9"/>
    <w:rsid w:val="00094338"/>
    <w:rsid w:val="0009776D"/>
    <w:rsid w:val="000A3BB6"/>
    <w:rsid w:val="000A7913"/>
    <w:rsid w:val="000B1709"/>
    <w:rsid w:val="000B1F75"/>
    <w:rsid w:val="000B281C"/>
    <w:rsid w:val="000C0BD3"/>
    <w:rsid w:val="000C1D64"/>
    <w:rsid w:val="000C1F88"/>
    <w:rsid w:val="000C21F9"/>
    <w:rsid w:val="000C51A3"/>
    <w:rsid w:val="000E7812"/>
    <w:rsid w:val="000F7964"/>
    <w:rsid w:val="00104BA3"/>
    <w:rsid w:val="00110E72"/>
    <w:rsid w:val="00116C63"/>
    <w:rsid w:val="00117995"/>
    <w:rsid w:val="00117ED7"/>
    <w:rsid w:val="00127657"/>
    <w:rsid w:val="00136E6E"/>
    <w:rsid w:val="001409ED"/>
    <w:rsid w:val="001512ED"/>
    <w:rsid w:val="001611A7"/>
    <w:rsid w:val="00163EF3"/>
    <w:rsid w:val="00165E5C"/>
    <w:rsid w:val="0017072A"/>
    <w:rsid w:val="00176834"/>
    <w:rsid w:val="0017783B"/>
    <w:rsid w:val="00190B9C"/>
    <w:rsid w:val="00191F95"/>
    <w:rsid w:val="00195CC3"/>
    <w:rsid w:val="00196A54"/>
    <w:rsid w:val="001A4488"/>
    <w:rsid w:val="001B2CAA"/>
    <w:rsid w:val="001C1E59"/>
    <w:rsid w:val="001C6A81"/>
    <w:rsid w:val="001D2042"/>
    <w:rsid w:val="001E3D7D"/>
    <w:rsid w:val="001E6AF8"/>
    <w:rsid w:val="001E7480"/>
    <w:rsid w:val="001E7C52"/>
    <w:rsid w:val="001F5B66"/>
    <w:rsid w:val="00202339"/>
    <w:rsid w:val="0020725C"/>
    <w:rsid w:val="00214739"/>
    <w:rsid w:val="00214831"/>
    <w:rsid w:val="002152A4"/>
    <w:rsid w:val="00225B43"/>
    <w:rsid w:val="00226A60"/>
    <w:rsid w:val="00232D85"/>
    <w:rsid w:val="00236E54"/>
    <w:rsid w:val="00237603"/>
    <w:rsid w:val="0024479E"/>
    <w:rsid w:val="00245693"/>
    <w:rsid w:val="00253D2D"/>
    <w:rsid w:val="00262682"/>
    <w:rsid w:val="00262747"/>
    <w:rsid w:val="002779A7"/>
    <w:rsid w:val="00284F33"/>
    <w:rsid w:val="00286039"/>
    <w:rsid w:val="00292077"/>
    <w:rsid w:val="002A65E8"/>
    <w:rsid w:val="002A71C4"/>
    <w:rsid w:val="002B5312"/>
    <w:rsid w:val="002C61A2"/>
    <w:rsid w:val="002C6763"/>
    <w:rsid w:val="002D0EDE"/>
    <w:rsid w:val="002E258D"/>
    <w:rsid w:val="002E4DD9"/>
    <w:rsid w:val="00302F67"/>
    <w:rsid w:val="0030399B"/>
    <w:rsid w:val="00320FD4"/>
    <w:rsid w:val="00325516"/>
    <w:rsid w:val="00331A39"/>
    <w:rsid w:val="00332AE0"/>
    <w:rsid w:val="003400B1"/>
    <w:rsid w:val="00351278"/>
    <w:rsid w:val="00352193"/>
    <w:rsid w:val="00354839"/>
    <w:rsid w:val="0035635D"/>
    <w:rsid w:val="00361A02"/>
    <w:rsid w:val="003632DC"/>
    <w:rsid w:val="00373097"/>
    <w:rsid w:val="00373997"/>
    <w:rsid w:val="00375F86"/>
    <w:rsid w:val="00380E95"/>
    <w:rsid w:val="00390E68"/>
    <w:rsid w:val="003976AB"/>
    <w:rsid w:val="003A083F"/>
    <w:rsid w:val="003A0A76"/>
    <w:rsid w:val="003B4471"/>
    <w:rsid w:val="003B5E55"/>
    <w:rsid w:val="003C4CB0"/>
    <w:rsid w:val="003D5CCC"/>
    <w:rsid w:val="003E2725"/>
    <w:rsid w:val="003E5A5B"/>
    <w:rsid w:val="003F065B"/>
    <w:rsid w:val="003F4C10"/>
    <w:rsid w:val="003F797E"/>
    <w:rsid w:val="004037EE"/>
    <w:rsid w:val="00403C84"/>
    <w:rsid w:val="0040780C"/>
    <w:rsid w:val="00407D98"/>
    <w:rsid w:val="00412A09"/>
    <w:rsid w:val="00413BA3"/>
    <w:rsid w:val="004203E5"/>
    <w:rsid w:val="00424F27"/>
    <w:rsid w:val="00425ADE"/>
    <w:rsid w:val="00430DE5"/>
    <w:rsid w:val="0043355A"/>
    <w:rsid w:val="004459A9"/>
    <w:rsid w:val="0045763E"/>
    <w:rsid w:val="0046726D"/>
    <w:rsid w:val="00471EC0"/>
    <w:rsid w:val="00475A7E"/>
    <w:rsid w:val="0048020A"/>
    <w:rsid w:val="004821EF"/>
    <w:rsid w:val="00482D3F"/>
    <w:rsid w:val="00487B79"/>
    <w:rsid w:val="00487FB7"/>
    <w:rsid w:val="00491BE5"/>
    <w:rsid w:val="00497A8E"/>
    <w:rsid w:val="004A26BA"/>
    <w:rsid w:val="004A7B73"/>
    <w:rsid w:val="004C5739"/>
    <w:rsid w:val="004C593D"/>
    <w:rsid w:val="004C6FCB"/>
    <w:rsid w:val="004D2416"/>
    <w:rsid w:val="004E3EF4"/>
    <w:rsid w:val="004F28CE"/>
    <w:rsid w:val="004F508D"/>
    <w:rsid w:val="0050227A"/>
    <w:rsid w:val="0051652E"/>
    <w:rsid w:val="005213E9"/>
    <w:rsid w:val="00523342"/>
    <w:rsid w:val="005241D1"/>
    <w:rsid w:val="005357FC"/>
    <w:rsid w:val="0054282C"/>
    <w:rsid w:val="00545E29"/>
    <w:rsid w:val="005547C6"/>
    <w:rsid w:val="005600E0"/>
    <w:rsid w:val="00567690"/>
    <w:rsid w:val="00574661"/>
    <w:rsid w:val="005756AC"/>
    <w:rsid w:val="005836EF"/>
    <w:rsid w:val="00591205"/>
    <w:rsid w:val="005922DD"/>
    <w:rsid w:val="00593674"/>
    <w:rsid w:val="005963AB"/>
    <w:rsid w:val="0059646F"/>
    <w:rsid w:val="005B0FB6"/>
    <w:rsid w:val="005B1C3D"/>
    <w:rsid w:val="005C10F9"/>
    <w:rsid w:val="005C3718"/>
    <w:rsid w:val="005D2E02"/>
    <w:rsid w:val="005D3BBB"/>
    <w:rsid w:val="005E2AB1"/>
    <w:rsid w:val="005F0776"/>
    <w:rsid w:val="005F22EC"/>
    <w:rsid w:val="0060238A"/>
    <w:rsid w:val="00605918"/>
    <w:rsid w:val="00620C32"/>
    <w:rsid w:val="00621CAA"/>
    <w:rsid w:val="00635E24"/>
    <w:rsid w:val="00641A2C"/>
    <w:rsid w:val="00643A15"/>
    <w:rsid w:val="00647932"/>
    <w:rsid w:val="00653C73"/>
    <w:rsid w:val="006649C7"/>
    <w:rsid w:val="00667884"/>
    <w:rsid w:val="0067403F"/>
    <w:rsid w:val="0067763C"/>
    <w:rsid w:val="00682520"/>
    <w:rsid w:val="00691440"/>
    <w:rsid w:val="00695202"/>
    <w:rsid w:val="00695A73"/>
    <w:rsid w:val="006A53C6"/>
    <w:rsid w:val="006A75FA"/>
    <w:rsid w:val="006C05A7"/>
    <w:rsid w:val="006C1655"/>
    <w:rsid w:val="006C216A"/>
    <w:rsid w:val="006E76BD"/>
    <w:rsid w:val="006E7F92"/>
    <w:rsid w:val="00701518"/>
    <w:rsid w:val="007041EB"/>
    <w:rsid w:val="007074E3"/>
    <w:rsid w:val="00707DA1"/>
    <w:rsid w:val="0071052A"/>
    <w:rsid w:val="00711D1B"/>
    <w:rsid w:val="007317C0"/>
    <w:rsid w:val="007333B9"/>
    <w:rsid w:val="007333E1"/>
    <w:rsid w:val="00740BA9"/>
    <w:rsid w:val="00741984"/>
    <w:rsid w:val="00760316"/>
    <w:rsid w:val="0077311F"/>
    <w:rsid w:val="007861E7"/>
    <w:rsid w:val="00787EAF"/>
    <w:rsid w:val="007A5AA7"/>
    <w:rsid w:val="007A6EA3"/>
    <w:rsid w:val="007A716C"/>
    <w:rsid w:val="007B3814"/>
    <w:rsid w:val="007C293B"/>
    <w:rsid w:val="007C4E0D"/>
    <w:rsid w:val="007D0CCB"/>
    <w:rsid w:val="007D6D96"/>
    <w:rsid w:val="007E7601"/>
    <w:rsid w:val="007F02B4"/>
    <w:rsid w:val="007F05FE"/>
    <w:rsid w:val="007F58B8"/>
    <w:rsid w:val="00804BDE"/>
    <w:rsid w:val="008104C7"/>
    <w:rsid w:val="0081158A"/>
    <w:rsid w:val="0081247A"/>
    <w:rsid w:val="008138EB"/>
    <w:rsid w:val="00821797"/>
    <w:rsid w:val="00822B8E"/>
    <w:rsid w:val="008326C6"/>
    <w:rsid w:val="00833212"/>
    <w:rsid w:val="00875EA9"/>
    <w:rsid w:val="00882652"/>
    <w:rsid w:val="00895280"/>
    <w:rsid w:val="008C1C09"/>
    <w:rsid w:val="008C5300"/>
    <w:rsid w:val="008C695E"/>
    <w:rsid w:val="008E101A"/>
    <w:rsid w:val="009064A5"/>
    <w:rsid w:val="0091684B"/>
    <w:rsid w:val="00921F09"/>
    <w:rsid w:val="00932AB2"/>
    <w:rsid w:val="00936DF1"/>
    <w:rsid w:val="00943466"/>
    <w:rsid w:val="00945E93"/>
    <w:rsid w:val="0094759A"/>
    <w:rsid w:val="00952495"/>
    <w:rsid w:val="009530BD"/>
    <w:rsid w:val="00954D7D"/>
    <w:rsid w:val="00956A96"/>
    <w:rsid w:val="00962F90"/>
    <w:rsid w:val="00964E9E"/>
    <w:rsid w:val="00973394"/>
    <w:rsid w:val="00991AB9"/>
    <w:rsid w:val="0099217E"/>
    <w:rsid w:val="009A03C5"/>
    <w:rsid w:val="009A4A63"/>
    <w:rsid w:val="009B4B17"/>
    <w:rsid w:val="009C42BA"/>
    <w:rsid w:val="009C7C5A"/>
    <w:rsid w:val="009E43F6"/>
    <w:rsid w:val="009F1635"/>
    <w:rsid w:val="00A245A9"/>
    <w:rsid w:val="00A324D3"/>
    <w:rsid w:val="00A37FFC"/>
    <w:rsid w:val="00A40290"/>
    <w:rsid w:val="00A45AEB"/>
    <w:rsid w:val="00A46FCE"/>
    <w:rsid w:val="00A470B9"/>
    <w:rsid w:val="00A5031D"/>
    <w:rsid w:val="00A70C5F"/>
    <w:rsid w:val="00A763C6"/>
    <w:rsid w:val="00A764E1"/>
    <w:rsid w:val="00A81BA5"/>
    <w:rsid w:val="00A91105"/>
    <w:rsid w:val="00A92383"/>
    <w:rsid w:val="00A93336"/>
    <w:rsid w:val="00A95037"/>
    <w:rsid w:val="00A95981"/>
    <w:rsid w:val="00AB6BE2"/>
    <w:rsid w:val="00AC145E"/>
    <w:rsid w:val="00AC3F2E"/>
    <w:rsid w:val="00AC419B"/>
    <w:rsid w:val="00AD22D8"/>
    <w:rsid w:val="00AD609D"/>
    <w:rsid w:val="00AE0CC9"/>
    <w:rsid w:val="00AE6634"/>
    <w:rsid w:val="00AF12C9"/>
    <w:rsid w:val="00AF6508"/>
    <w:rsid w:val="00AF6A01"/>
    <w:rsid w:val="00B04960"/>
    <w:rsid w:val="00B1274A"/>
    <w:rsid w:val="00B13BB4"/>
    <w:rsid w:val="00B2049C"/>
    <w:rsid w:val="00B215A3"/>
    <w:rsid w:val="00B40C60"/>
    <w:rsid w:val="00B42613"/>
    <w:rsid w:val="00B46455"/>
    <w:rsid w:val="00B46A28"/>
    <w:rsid w:val="00B511CA"/>
    <w:rsid w:val="00B51A19"/>
    <w:rsid w:val="00B53028"/>
    <w:rsid w:val="00B54353"/>
    <w:rsid w:val="00B63A5D"/>
    <w:rsid w:val="00B802B2"/>
    <w:rsid w:val="00B837BE"/>
    <w:rsid w:val="00B83F24"/>
    <w:rsid w:val="00B92718"/>
    <w:rsid w:val="00B932A3"/>
    <w:rsid w:val="00B9633B"/>
    <w:rsid w:val="00BC2A0E"/>
    <w:rsid w:val="00BC4DF4"/>
    <w:rsid w:val="00BC6D63"/>
    <w:rsid w:val="00BD033A"/>
    <w:rsid w:val="00BF1B2F"/>
    <w:rsid w:val="00C27BAB"/>
    <w:rsid w:val="00C32D18"/>
    <w:rsid w:val="00C432EB"/>
    <w:rsid w:val="00C479E3"/>
    <w:rsid w:val="00C5118D"/>
    <w:rsid w:val="00C51BCA"/>
    <w:rsid w:val="00C55F38"/>
    <w:rsid w:val="00C706E3"/>
    <w:rsid w:val="00C7796B"/>
    <w:rsid w:val="00C854EB"/>
    <w:rsid w:val="00C8686E"/>
    <w:rsid w:val="00C952BE"/>
    <w:rsid w:val="00C97D78"/>
    <w:rsid w:val="00CA03B3"/>
    <w:rsid w:val="00CA090E"/>
    <w:rsid w:val="00CA22F9"/>
    <w:rsid w:val="00CA25C9"/>
    <w:rsid w:val="00CA5044"/>
    <w:rsid w:val="00CB4EAD"/>
    <w:rsid w:val="00CC371C"/>
    <w:rsid w:val="00CE10E9"/>
    <w:rsid w:val="00CE2A49"/>
    <w:rsid w:val="00CF438C"/>
    <w:rsid w:val="00CF48E4"/>
    <w:rsid w:val="00CF4F3A"/>
    <w:rsid w:val="00CF6EB2"/>
    <w:rsid w:val="00D00914"/>
    <w:rsid w:val="00D00B83"/>
    <w:rsid w:val="00D0399A"/>
    <w:rsid w:val="00D05706"/>
    <w:rsid w:val="00D10935"/>
    <w:rsid w:val="00D13A0C"/>
    <w:rsid w:val="00D15BAF"/>
    <w:rsid w:val="00D25F5C"/>
    <w:rsid w:val="00D31ECE"/>
    <w:rsid w:val="00D35E93"/>
    <w:rsid w:val="00D36930"/>
    <w:rsid w:val="00D44C1A"/>
    <w:rsid w:val="00D51066"/>
    <w:rsid w:val="00D522E4"/>
    <w:rsid w:val="00D56103"/>
    <w:rsid w:val="00D60E04"/>
    <w:rsid w:val="00D71513"/>
    <w:rsid w:val="00D76B43"/>
    <w:rsid w:val="00D813F9"/>
    <w:rsid w:val="00D836CE"/>
    <w:rsid w:val="00D870C3"/>
    <w:rsid w:val="00D9604D"/>
    <w:rsid w:val="00DA7923"/>
    <w:rsid w:val="00DB0DA6"/>
    <w:rsid w:val="00DC0C83"/>
    <w:rsid w:val="00DC201C"/>
    <w:rsid w:val="00DC31E9"/>
    <w:rsid w:val="00DD309C"/>
    <w:rsid w:val="00DD7AC1"/>
    <w:rsid w:val="00DE1212"/>
    <w:rsid w:val="00DE70CE"/>
    <w:rsid w:val="00DF01BE"/>
    <w:rsid w:val="00DF0782"/>
    <w:rsid w:val="00DF5C18"/>
    <w:rsid w:val="00DF6181"/>
    <w:rsid w:val="00E00434"/>
    <w:rsid w:val="00E04397"/>
    <w:rsid w:val="00E065B3"/>
    <w:rsid w:val="00E31241"/>
    <w:rsid w:val="00E40152"/>
    <w:rsid w:val="00E45557"/>
    <w:rsid w:val="00E51894"/>
    <w:rsid w:val="00E60EF6"/>
    <w:rsid w:val="00E70564"/>
    <w:rsid w:val="00E7100D"/>
    <w:rsid w:val="00E7339B"/>
    <w:rsid w:val="00E803A6"/>
    <w:rsid w:val="00E83D7C"/>
    <w:rsid w:val="00E8559F"/>
    <w:rsid w:val="00E9277D"/>
    <w:rsid w:val="00E93F9A"/>
    <w:rsid w:val="00EB26E6"/>
    <w:rsid w:val="00EB2C24"/>
    <w:rsid w:val="00EB50FC"/>
    <w:rsid w:val="00EC119B"/>
    <w:rsid w:val="00ED426E"/>
    <w:rsid w:val="00EE67BA"/>
    <w:rsid w:val="00F1145D"/>
    <w:rsid w:val="00F1212B"/>
    <w:rsid w:val="00F164BA"/>
    <w:rsid w:val="00F22724"/>
    <w:rsid w:val="00F3272F"/>
    <w:rsid w:val="00F3310C"/>
    <w:rsid w:val="00F53162"/>
    <w:rsid w:val="00F9070F"/>
    <w:rsid w:val="00FB3684"/>
    <w:rsid w:val="00FC6095"/>
    <w:rsid w:val="00FD223B"/>
    <w:rsid w:val="00FD315E"/>
    <w:rsid w:val="00FF0244"/>
    <w:rsid w:val="00FF7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653C"/>
  <w15:docId w15:val="{6B372EAF-587C-4C69-8F70-8E4DD0BA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522E4"/>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59"/>
    <w:rsid w:val="0006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
    <w:basedOn w:val="Normal"/>
    <w:link w:val="ListParagraphChar"/>
    <w:uiPriority w:val="34"/>
    <w:qFormat/>
    <w:rsid w:val="00064649"/>
    <w:pPr>
      <w:ind w:left="720"/>
      <w:contextualSpacing/>
    </w:pPr>
  </w:style>
  <w:style w:type="paragraph" w:styleId="NormalWeb">
    <w:name w:val="Normal (Web)"/>
    <w:basedOn w:val="Normal"/>
    <w:uiPriority w:val="99"/>
    <w:semiHidden/>
    <w:unhideWhenUsed/>
    <w:rsid w:val="00064649"/>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2779A7"/>
    <w:pPr>
      <w:spacing w:before="360" w:after="360" w:line="360" w:lineRule="auto"/>
    </w:pPr>
    <w:rPr>
      <w:rFonts w:ascii="Arial" w:eastAsia="Times New Roman" w:hAnsi="Arial" w:cs="Arial"/>
      <w:b/>
      <w:color w:val="003366"/>
      <w:sz w:val="22"/>
      <w:szCs w:val="20"/>
    </w:rPr>
  </w:style>
  <w:style w:type="character" w:customStyle="1" w:styleId="BodyTextChar">
    <w:name w:val="Body Text Char"/>
    <w:basedOn w:val="DefaultParagraphFont"/>
    <w:link w:val="BodyText"/>
    <w:rsid w:val="002779A7"/>
    <w:rPr>
      <w:rFonts w:ascii="Arial" w:eastAsia="Times New Roman" w:hAnsi="Arial" w:cs="Arial"/>
      <w:b/>
      <w:color w:val="003366"/>
      <w:sz w:val="22"/>
      <w:szCs w:val="20"/>
    </w:rPr>
  </w:style>
  <w:style w:type="paragraph" w:customStyle="1" w:styleId="22-Modeltekst">
    <w:name w:val="22 - Model_tekst"/>
    <w:basedOn w:val="Normal"/>
    <w:rsid w:val="002779A7"/>
    <w:pPr>
      <w:widowControl w:val="0"/>
      <w:suppressAutoHyphens/>
      <w:autoSpaceDE w:val="0"/>
      <w:spacing w:after="170" w:line="280" w:lineRule="atLeast"/>
      <w:jc w:val="both"/>
      <w:textAlignment w:val="baseline"/>
    </w:pPr>
    <w:rPr>
      <w:rFonts w:ascii="NewCenturySchlbk" w:eastAsia="NewCenturySchlbk" w:hAnsi="NewCenturySchlbk" w:cs="NewCenturySchlbk"/>
      <w:color w:val="000000"/>
      <w:spacing w:val="-10"/>
      <w:sz w:val="22"/>
      <w:szCs w:val="22"/>
      <w:lang w:val="nl-NL" w:bidi="en-US"/>
    </w:rPr>
  </w:style>
  <w:style w:type="paragraph" w:customStyle="1" w:styleId="21-Modelsubtitelbit">
    <w:name w:val="21 - Model_subtitel (b+it)"/>
    <w:basedOn w:val="Normal"/>
    <w:rsid w:val="002779A7"/>
    <w:pPr>
      <w:keepNext/>
      <w:widowControl w:val="0"/>
      <w:suppressAutoHyphens/>
      <w:autoSpaceDE w:val="0"/>
      <w:spacing w:before="340" w:after="170" w:line="280" w:lineRule="atLeast"/>
      <w:textAlignment w:val="baseline"/>
    </w:pPr>
    <w:rPr>
      <w:rFonts w:ascii="NewCenturySchlbk" w:eastAsia="NewCenturySchlbk" w:hAnsi="NewCenturySchlbk" w:cs="NewCenturySchlbk"/>
      <w:b/>
      <w:bCs/>
      <w:i/>
      <w:iCs/>
      <w:color w:val="000000"/>
      <w:spacing w:val="-13"/>
      <w:sz w:val="22"/>
      <w:szCs w:val="22"/>
      <w:lang w:val="nl-NL" w:bidi="en-US"/>
    </w:rPr>
  </w:style>
  <w:style w:type="paragraph" w:styleId="CommentText">
    <w:name w:val="annotation text"/>
    <w:basedOn w:val="Normal"/>
    <w:link w:val="CommentTextChar"/>
    <w:uiPriority w:val="99"/>
    <w:unhideWhenUsed/>
    <w:rsid w:val="00B63A5D"/>
    <w:pPr>
      <w:spacing w:after="200"/>
    </w:pPr>
    <w:rPr>
      <w:sz w:val="20"/>
      <w:szCs w:val="20"/>
    </w:rPr>
  </w:style>
  <w:style w:type="character" w:customStyle="1" w:styleId="CommentTextChar">
    <w:name w:val="Comment Text Char"/>
    <w:basedOn w:val="DefaultParagraphFont"/>
    <w:link w:val="CommentText"/>
    <w:uiPriority w:val="99"/>
    <w:rsid w:val="00B63A5D"/>
    <w:rPr>
      <w:sz w:val="20"/>
      <w:szCs w:val="20"/>
    </w:rPr>
  </w:style>
  <w:style w:type="character" w:styleId="Hyperlink">
    <w:name w:val="Hyperlink"/>
    <w:basedOn w:val="DefaultParagraphFont"/>
    <w:uiPriority w:val="99"/>
    <w:unhideWhenUsed/>
    <w:rsid w:val="00B63A5D"/>
    <w:rPr>
      <w:color w:val="0000FF"/>
      <w:u w:val="single"/>
    </w:rPr>
  </w:style>
  <w:style w:type="character" w:styleId="CommentReference">
    <w:name w:val="annotation reference"/>
    <w:basedOn w:val="DefaultParagraphFont"/>
    <w:uiPriority w:val="99"/>
    <w:semiHidden/>
    <w:unhideWhenUsed/>
    <w:rsid w:val="00292077"/>
    <w:rPr>
      <w:sz w:val="16"/>
      <w:szCs w:val="16"/>
    </w:rPr>
  </w:style>
  <w:style w:type="paragraph" w:styleId="BalloonText">
    <w:name w:val="Balloon Text"/>
    <w:basedOn w:val="Normal"/>
    <w:link w:val="BalloonTextChar"/>
    <w:uiPriority w:val="99"/>
    <w:semiHidden/>
    <w:unhideWhenUsed/>
    <w:rsid w:val="002920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077"/>
    <w:rPr>
      <w:rFonts w:ascii="Segoe UI" w:hAnsi="Segoe UI" w:cs="Segoe UI"/>
      <w:sz w:val="18"/>
      <w:szCs w:val="18"/>
    </w:rPr>
  </w:style>
  <w:style w:type="character" w:customStyle="1" w:styleId="ListParagraphChar">
    <w:name w:val="List Paragraph Char"/>
    <w:aliases w:val="F5 List Paragraph Char"/>
    <w:link w:val="ListParagraph"/>
    <w:uiPriority w:val="34"/>
    <w:rsid w:val="00DC31E9"/>
  </w:style>
  <w:style w:type="character" w:styleId="UnresolvedMention">
    <w:name w:val="Unresolved Mention"/>
    <w:basedOn w:val="DefaultParagraphFont"/>
    <w:uiPriority w:val="99"/>
    <w:rsid w:val="00D13A0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36DF1"/>
    <w:pPr>
      <w:spacing w:after="0"/>
    </w:pPr>
    <w:rPr>
      <w:b/>
      <w:bCs/>
    </w:rPr>
  </w:style>
  <w:style w:type="character" w:customStyle="1" w:styleId="CommentSubjectChar">
    <w:name w:val="Comment Subject Char"/>
    <w:basedOn w:val="CommentTextChar"/>
    <w:link w:val="CommentSubject"/>
    <w:uiPriority w:val="99"/>
    <w:semiHidden/>
    <w:rsid w:val="00936DF1"/>
    <w:rPr>
      <w:b/>
      <w:bCs/>
      <w:sz w:val="20"/>
      <w:szCs w:val="20"/>
    </w:rPr>
  </w:style>
  <w:style w:type="character" w:customStyle="1" w:styleId="Heading2Char">
    <w:name w:val="Heading 2 Char"/>
    <w:basedOn w:val="DefaultParagraphFont"/>
    <w:link w:val="Heading2"/>
    <w:uiPriority w:val="9"/>
    <w:rsid w:val="00D522E4"/>
    <w:rPr>
      <w:rFonts w:ascii="Times New Roman" w:eastAsia="Times New Roman" w:hAnsi="Times New Roman" w:cs="Times New Roman"/>
      <w:b/>
      <w:bCs/>
      <w:sz w:val="36"/>
      <w:szCs w:val="36"/>
      <w:lang w:eastAsia="en-GB"/>
    </w:rPr>
  </w:style>
  <w:style w:type="paragraph" w:customStyle="1" w:styleId="Body">
    <w:name w:val="Body"/>
    <w:rsid w:val="00190B9C"/>
    <w:pPr>
      <w:pBdr>
        <w:top w:val="nil"/>
        <w:left w:val="nil"/>
        <w:bottom w:val="nil"/>
        <w:right w:val="nil"/>
        <w:between w:val="nil"/>
        <w:bar w:val="nil"/>
      </w:pBdr>
    </w:pPr>
    <w:rPr>
      <w:rFonts w:ascii="Calibri" w:eastAsia="Arial Unicode MS" w:hAnsi="Calibri" w:cs="Arial Unicode MS"/>
      <w:color w:val="000000"/>
      <w:u w:color="000000"/>
      <w:bdr w:val="nil"/>
      <w:lang w:val="en-US" w:eastAsia="en-GB"/>
      <w14:textOutline w14:w="0" w14:cap="flat" w14:cmpd="sng" w14:algn="ctr">
        <w14:noFill/>
        <w14:prstDash w14:val="solid"/>
        <w14:bevel/>
      </w14:textOutline>
    </w:rPr>
  </w:style>
  <w:style w:type="numbering" w:customStyle="1" w:styleId="ImportedStyle1">
    <w:name w:val="Imported Style 1"/>
    <w:rsid w:val="00190B9C"/>
    <w:pPr>
      <w:numPr>
        <w:numId w:val="35"/>
      </w:numPr>
    </w:pPr>
  </w:style>
  <w:style w:type="numbering" w:customStyle="1" w:styleId="ImportedStyle5">
    <w:name w:val="Imported Style 5"/>
    <w:rsid w:val="00190B9C"/>
    <w:pPr>
      <w:numPr>
        <w:numId w:val="37"/>
      </w:numPr>
    </w:pPr>
  </w:style>
  <w:style w:type="numbering" w:customStyle="1" w:styleId="ImportedStyle6">
    <w:name w:val="Imported Style 6"/>
    <w:rsid w:val="00190B9C"/>
    <w:pPr>
      <w:numPr>
        <w:numId w:val="39"/>
      </w:numPr>
    </w:pPr>
  </w:style>
  <w:style w:type="numbering" w:customStyle="1" w:styleId="ImportedStyle7">
    <w:name w:val="Imported Style 7"/>
    <w:rsid w:val="00190B9C"/>
    <w:pPr>
      <w:numPr>
        <w:numId w:val="41"/>
      </w:numPr>
    </w:pPr>
  </w:style>
  <w:style w:type="character" w:customStyle="1" w:styleId="Hyperlink0">
    <w:name w:val="Hyperlink.0"/>
    <w:basedOn w:val="DefaultParagraphFont"/>
    <w:rsid w:val="00190B9C"/>
    <w:rPr>
      <w:rFonts w:ascii="Arial" w:eastAsia="Arial" w:hAnsi="Arial" w:cs="Arial"/>
      <w:b/>
      <w:bCs/>
      <w:outline w:val="0"/>
      <w:color w:val="0563C1"/>
      <w:u w:val="single" w:color="0563C1"/>
      <w:lang w:val="en-US"/>
    </w:rPr>
  </w:style>
  <w:style w:type="character" w:customStyle="1" w:styleId="Hyperlink1">
    <w:name w:val="Hyperlink.1"/>
    <w:basedOn w:val="DefaultParagraphFont"/>
    <w:rsid w:val="00190B9C"/>
    <w:rPr>
      <w:rFonts w:ascii="Arial" w:eastAsia="Arial" w:hAnsi="Arial" w:cs="Arial"/>
      <w:outline w:val="0"/>
      <w:color w:val="0563C1"/>
      <w:u w:val="single" w:color="0563C1"/>
    </w:rPr>
  </w:style>
  <w:style w:type="character" w:customStyle="1" w:styleId="None">
    <w:name w:val="None"/>
    <w:rsid w:val="00190B9C"/>
  </w:style>
  <w:style w:type="character" w:customStyle="1" w:styleId="Hyperlink2">
    <w:name w:val="Hyperlink.2"/>
    <w:basedOn w:val="None"/>
    <w:rsid w:val="00190B9C"/>
    <w:rPr>
      <w:rFonts w:ascii="Arial" w:eastAsia="Arial" w:hAnsi="Arial" w:cs="Arial"/>
      <w:outline w:val="0"/>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91436">
      <w:bodyDiv w:val="1"/>
      <w:marLeft w:val="0"/>
      <w:marRight w:val="0"/>
      <w:marTop w:val="0"/>
      <w:marBottom w:val="0"/>
      <w:divBdr>
        <w:top w:val="none" w:sz="0" w:space="0" w:color="auto"/>
        <w:left w:val="none" w:sz="0" w:space="0" w:color="auto"/>
        <w:bottom w:val="none" w:sz="0" w:space="0" w:color="auto"/>
        <w:right w:val="none" w:sz="0" w:space="0" w:color="auto"/>
      </w:divBdr>
    </w:div>
    <w:div w:id="592591890">
      <w:bodyDiv w:val="1"/>
      <w:marLeft w:val="0"/>
      <w:marRight w:val="0"/>
      <w:marTop w:val="0"/>
      <w:marBottom w:val="0"/>
      <w:divBdr>
        <w:top w:val="none" w:sz="0" w:space="0" w:color="auto"/>
        <w:left w:val="none" w:sz="0" w:space="0" w:color="auto"/>
        <w:bottom w:val="none" w:sz="0" w:space="0" w:color="auto"/>
        <w:right w:val="none" w:sz="0" w:space="0" w:color="auto"/>
      </w:divBdr>
    </w:div>
    <w:div w:id="853885317">
      <w:bodyDiv w:val="1"/>
      <w:marLeft w:val="0"/>
      <w:marRight w:val="0"/>
      <w:marTop w:val="0"/>
      <w:marBottom w:val="0"/>
      <w:divBdr>
        <w:top w:val="none" w:sz="0" w:space="0" w:color="auto"/>
        <w:left w:val="none" w:sz="0" w:space="0" w:color="auto"/>
        <w:bottom w:val="none" w:sz="0" w:space="0" w:color="auto"/>
        <w:right w:val="none" w:sz="0" w:space="0" w:color="auto"/>
      </w:divBdr>
    </w:div>
    <w:div w:id="1266382300">
      <w:bodyDiv w:val="1"/>
      <w:marLeft w:val="0"/>
      <w:marRight w:val="0"/>
      <w:marTop w:val="0"/>
      <w:marBottom w:val="0"/>
      <w:divBdr>
        <w:top w:val="none" w:sz="0" w:space="0" w:color="auto"/>
        <w:left w:val="none" w:sz="0" w:space="0" w:color="auto"/>
        <w:bottom w:val="none" w:sz="0" w:space="0" w:color="auto"/>
        <w:right w:val="none" w:sz="0" w:space="0" w:color="auto"/>
      </w:divBdr>
    </w:div>
    <w:div w:id="1596743569">
      <w:bodyDiv w:val="1"/>
      <w:marLeft w:val="0"/>
      <w:marRight w:val="0"/>
      <w:marTop w:val="0"/>
      <w:marBottom w:val="0"/>
      <w:divBdr>
        <w:top w:val="none" w:sz="0" w:space="0" w:color="auto"/>
        <w:left w:val="none" w:sz="0" w:space="0" w:color="auto"/>
        <w:bottom w:val="none" w:sz="0" w:space="0" w:color="auto"/>
        <w:right w:val="none" w:sz="0" w:space="0" w:color="auto"/>
      </w:divBdr>
      <w:divsChild>
        <w:div w:id="744954317">
          <w:marLeft w:val="547"/>
          <w:marRight w:val="0"/>
          <w:marTop w:val="0"/>
          <w:marBottom w:val="0"/>
          <w:divBdr>
            <w:top w:val="none" w:sz="0" w:space="0" w:color="auto"/>
            <w:left w:val="none" w:sz="0" w:space="0" w:color="auto"/>
            <w:bottom w:val="none" w:sz="0" w:space="0" w:color="auto"/>
            <w:right w:val="none" w:sz="0" w:space="0" w:color="auto"/>
          </w:divBdr>
        </w:div>
      </w:divsChild>
    </w:div>
    <w:div w:id="2041662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hemightycreative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F3D07F8E2D647A0F32EE231DD7E38" ma:contentTypeVersion="12" ma:contentTypeDescription="Create a new document." ma:contentTypeScope="" ma:versionID="4b1d66cd48645295775b032822d4f916">
  <xsd:schema xmlns:xsd="http://www.w3.org/2001/XMLSchema" xmlns:xs="http://www.w3.org/2001/XMLSchema" xmlns:p="http://schemas.microsoft.com/office/2006/metadata/properties" xmlns:ns3="3b165ee8-d0b5-40dd-ae6b-2fefc8642993" xmlns:ns4="8d6a474d-4a75-494e-b57f-96daa81899ae" targetNamespace="http://schemas.microsoft.com/office/2006/metadata/properties" ma:root="true" ma:fieldsID="de3af6a0bd771a18b90f8b3a84a24140" ns3:_="" ns4:_="">
    <xsd:import namespace="3b165ee8-d0b5-40dd-ae6b-2fefc8642993"/>
    <xsd:import namespace="8d6a474d-4a75-494e-b57f-96daa81899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65ee8-d0b5-40dd-ae6b-2fefc86429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6a474d-4a75-494e-b57f-96daa81899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EC6160-1216-488E-A6FC-F0D3A9E61899}">
  <ds:schemaRefs>
    <ds:schemaRef ds:uri="http://schemas.microsoft.com/sharepoint/v3/contenttype/forms"/>
  </ds:schemaRefs>
</ds:datastoreItem>
</file>

<file path=customXml/itemProps2.xml><?xml version="1.0" encoding="utf-8"?>
<ds:datastoreItem xmlns:ds="http://schemas.openxmlformats.org/officeDocument/2006/customXml" ds:itemID="{AC13E89A-354E-4E9B-B1E5-34497762F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65ee8-d0b5-40dd-ae6b-2fefc8642993"/>
    <ds:schemaRef ds:uri="8d6a474d-4a75-494e-b57f-96daa818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890C9-0128-4646-9608-D2B0AE00F5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Links>
    <vt:vector size="18" baseType="variant">
      <vt:variant>
        <vt:i4>5636098</vt:i4>
      </vt:variant>
      <vt:variant>
        <vt:i4>6</vt:i4>
      </vt:variant>
      <vt:variant>
        <vt:i4>0</vt:i4>
      </vt:variant>
      <vt:variant>
        <vt:i4>5</vt:i4>
      </vt:variant>
      <vt:variant>
        <vt:lpwstr>https://themightycreatives1.sharepoint.com/:w:/g/EeRFqnFKVsdAq14XPBbTwTABoJqDWGRTWIwoc39YnlWdew?e=TePExz</vt:lpwstr>
      </vt:variant>
      <vt:variant>
        <vt:lpwstr/>
      </vt:variant>
      <vt:variant>
        <vt:i4>4522078</vt:i4>
      </vt:variant>
      <vt:variant>
        <vt:i4>3</vt:i4>
      </vt:variant>
      <vt:variant>
        <vt:i4>0</vt:i4>
      </vt:variant>
      <vt:variant>
        <vt:i4>5</vt:i4>
      </vt:variant>
      <vt:variant>
        <vt:lpwstr>https://themightycreatives1.sharepoint.com/:x:/g/Edgt-v8m0HBHguL2fzuOT50BzOlKWg4EsYS09RyOjOy3Kw?rtime=9uHiCO0l2Ug</vt:lpwstr>
      </vt:variant>
      <vt:variant>
        <vt:lpwstr/>
      </vt:variant>
      <vt:variant>
        <vt:i4>1507454</vt:i4>
      </vt:variant>
      <vt:variant>
        <vt:i4>0</vt:i4>
      </vt:variant>
      <vt:variant>
        <vt:i4>0</vt:i4>
      </vt:variant>
      <vt:variant>
        <vt:i4>5</vt:i4>
      </vt:variant>
      <vt:variant>
        <vt:lpwstr>https://themightycreatives1.sharepoint.com/:x:/g/ETRt1Mo6TOdHimo00ki_l-wBpnRh-DExcU57Ts7W9im6GQ?e=QLRzw2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Bethany Patience</cp:lastModifiedBy>
  <cp:revision>2</cp:revision>
  <dcterms:created xsi:type="dcterms:W3CDTF">2021-09-28T09:24:00Z</dcterms:created>
  <dcterms:modified xsi:type="dcterms:W3CDTF">2021-09-28T09:24:00Z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0x01010079FF3D07F8E2D647A0F32EE231DD7E38</vt:lpwstr>
  </property>
</Properties>
</file>