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5A29" w14:textId="2937C7E8" w:rsidR="00713CFA" w:rsidRPr="00161A1C" w:rsidRDefault="0072640D" w:rsidP="00D90D86">
      <w:pPr>
        <w:ind w:right="-22"/>
        <w:jc w:val="both"/>
        <w:rPr>
          <w:rFonts w:ascii="Arial" w:hAnsi="Arial" w:cs="Arial"/>
          <w:b/>
          <w:bCs/>
          <w:sz w:val="36"/>
          <w:szCs w:val="36"/>
        </w:rPr>
      </w:pPr>
      <w:bookmarkStart w:id="0" w:name="_Hlk70587181"/>
      <w:bookmarkStart w:id="1" w:name="_Hlk70587167"/>
      <w:bookmarkEnd w:id="0"/>
      <w:bookmarkEnd w:id="1"/>
      <w:r>
        <w:rPr>
          <w:noProof/>
        </w:rPr>
        <w:drawing>
          <wp:anchor distT="0" distB="0" distL="114300" distR="114300" simplePos="0" relativeHeight="251658245" behindDoc="1" locked="0" layoutInCell="1" allowOverlap="1" wp14:anchorId="4B22B27F" wp14:editId="5BA263EB">
            <wp:simplePos x="0" y="0"/>
            <wp:positionH relativeFrom="column">
              <wp:posOffset>133350</wp:posOffset>
            </wp:positionH>
            <wp:positionV relativeFrom="paragraph">
              <wp:posOffset>96796</wp:posOffset>
            </wp:positionV>
            <wp:extent cx="652172" cy="893254"/>
            <wp:effectExtent l="133350" t="95250" r="90805" b="78740"/>
            <wp:wrapTight wrapText="bothSides">
              <wp:wrapPolygon edited="0">
                <wp:start x="19661" y="-913"/>
                <wp:lineTo x="1395" y="-4569"/>
                <wp:lineTo x="-3985" y="9654"/>
                <wp:lineTo x="-971" y="10336"/>
                <wp:lineTo x="-3963" y="17379"/>
                <wp:lineTo x="-949" y="18062"/>
                <wp:lineTo x="-866" y="20976"/>
                <wp:lineTo x="1545" y="21523"/>
                <wp:lineTo x="2147" y="21659"/>
                <wp:lineTo x="14719" y="21612"/>
                <wp:lineTo x="22344" y="16102"/>
                <wp:lineTo x="22674" y="-230"/>
                <wp:lineTo x="19661" y="-913"/>
              </wp:wrapPolygon>
            </wp:wrapTight>
            <wp:docPr id="4" name="Picture 4"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cument-flat.png"/>
                    <pic:cNvPicPr/>
                  </pic:nvPicPr>
                  <pic:blipFill>
                    <a:blip r:embed="rId10">
                      <a:extLst>
                        <a:ext uri="{28A0092B-C50C-407E-A947-70E740481C1C}">
                          <a14:useLocalDpi xmlns:a14="http://schemas.microsoft.com/office/drawing/2010/main" val="0"/>
                        </a:ext>
                      </a:extLst>
                    </a:blip>
                    <a:stretch>
                      <a:fillRect/>
                    </a:stretch>
                  </pic:blipFill>
                  <pic:spPr>
                    <a:xfrm rot="20565907">
                      <a:off x="0" y="0"/>
                      <a:ext cx="652172" cy="893254"/>
                    </a:xfrm>
                    <a:prstGeom prst="rect">
                      <a:avLst/>
                    </a:prstGeom>
                  </pic:spPr>
                </pic:pic>
              </a:graphicData>
            </a:graphic>
          </wp:anchor>
        </w:drawing>
      </w:r>
      <w:r>
        <w:rPr>
          <w:rFonts w:ascii="Arial" w:hAnsi="Arial" w:cs="Arial"/>
          <w:b/>
          <w:bCs/>
          <w:sz w:val="36"/>
          <w:szCs w:val="36"/>
        </w:rPr>
        <w:t>C</w:t>
      </w:r>
      <w:r w:rsidR="00AB2DA3" w:rsidRPr="00161A1C">
        <w:rPr>
          <w:rFonts w:ascii="Arial" w:hAnsi="Arial" w:cs="Arial"/>
          <w:b/>
          <w:bCs/>
          <w:sz w:val="36"/>
          <w:szCs w:val="36"/>
        </w:rPr>
        <w:t>reative Mentor</w:t>
      </w:r>
      <w:r w:rsidR="00713CFA" w:rsidRPr="00161A1C">
        <w:rPr>
          <w:rFonts w:ascii="Arial" w:hAnsi="Arial" w:cs="Arial"/>
          <w:b/>
          <w:bCs/>
          <w:sz w:val="36"/>
          <w:szCs w:val="36"/>
        </w:rPr>
        <w:t>s</w:t>
      </w:r>
      <w:r w:rsidR="004B0B8B" w:rsidRPr="00161A1C">
        <w:rPr>
          <w:rFonts w:ascii="Arial" w:hAnsi="Arial" w:cs="Arial"/>
          <w:b/>
          <w:bCs/>
          <w:sz w:val="36"/>
          <w:szCs w:val="36"/>
        </w:rPr>
        <w:t xml:space="preserve"> Service Specification</w:t>
      </w:r>
    </w:p>
    <w:p w14:paraId="7F085EE8" w14:textId="77777777" w:rsidR="00713CFA" w:rsidRPr="00161A1C" w:rsidRDefault="00713CFA" w:rsidP="00D90D86">
      <w:pPr>
        <w:ind w:right="-22"/>
        <w:jc w:val="both"/>
        <w:rPr>
          <w:rFonts w:ascii="Arial" w:hAnsi="Arial" w:cs="Arial"/>
          <w:b/>
          <w:bCs/>
          <w:sz w:val="22"/>
          <w:szCs w:val="22"/>
        </w:rPr>
      </w:pPr>
    </w:p>
    <w:p w14:paraId="1DD3824F" w14:textId="697B8C9F" w:rsidR="00AB2DA3" w:rsidRPr="00161A1C" w:rsidRDefault="00DD2C3E" w:rsidP="00D90D86">
      <w:pPr>
        <w:ind w:right="-22"/>
        <w:jc w:val="both"/>
        <w:rPr>
          <w:rFonts w:ascii="Arial" w:hAnsi="Arial" w:cs="Arial"/>
          <w:b/>
          <w:bCs/>
          <w:sz w:val="32"/>
          <w:szCs w:val="32"/>
        </w:rPr>
      </w:pPr>
      <w:r>
        <w:rPr>
          <w:rFonts w:ascii="Arial" w:hAnsi="Arial" w:cs="Arial"/>
          <w:b/>
          <w:bCs/>
          <w:sz w:val="32"/>
          <w:szCs w:val="32"/>
        </w:rPr>
        <w:t>May</w:t>
      </w:r>
      <w:r w:rsidR="00516630">
        <w:rPr>
          <w:rFonts w:ascii="Arial" w:hAnsi="Arial" w:cs="Arial"/>
          <w:b/>
          <w:bCs/>
          <w:sz w:val="32"/>
          <w:szCs w:val="32"/>
        </w:rPr>
        <w:t xml:space="preserve"> 202</w:t>
      </w:r>
      <w:r>
        <w:rPr>
          <w:rFonts w:ascii="Arial" w:hAnsi="Arial" w:cs="Arial"/>
          <w:b/>
          <w:bCs/>
          <w:sz w:val="32"/>
          <w:szCs w:val="32"/>
        </w:rPr>
        <w:t>6</w:t>
      </w:r>
    </w:p>
    <w:p w14:paraId="5F36023C" w14:textId="77777777" w:rsidR="004B0B8B" w:rsidRPr="00161A1C" w:rsidRDefault="004B0B8B" w:rsidP="00D90D86">
      <w:pPr>
        <w:ind w:right="-22"/>
        <w:jc w:val="both"/>
        <w:rPr>
          <w:rFonts w:ascii="Arial" w:hAnsi="Arial" w:cs="Arial"/>
          <w:b/>
          <w:bCs/>
          <w:sz w:val="22"/>
          <w:szCs w:val="22"/>
        </w:rPr>
      </w:pPr>
    </w:p>
    <w:p w14:paraId="4D021914" w14:textId="74AFCC4B" w:rsidR="00CB6747" w:rsidRDefault="00CB6747" w:rsidP="00D90D86">
      <w:pPr>
        <w:ind w:right="-22"/>
        <w:jc w:val="both"/>
        <w:rPr>
          <w:rFonts w:ascii="Arial" w:hAnsi="Arial" w:cs="Arial"/>
          <w:b/>
          <w:bCs/>
        </w:rPr>
      </w:pPr>
    </w:p>
    <w:p w14:paraId="4633F688" w14:textId="5614E768" w:rsidR="00AB2DA3" w:rsidRPr="005C07C8" w:rsidRDefault="00AB2DA3" w:rsidP="00D90D86">
      <w:pPr>
        <w:ind w:right="-22"/>
        <w:jc w:val="both"/>
        <w:rPr>
          <w:rFonts w:ascii="Arial" w:hAnsi="Arial" w:cs="Arial"/>
          <w:b/>
          <w:bCs/>
        </w:rPr>
      </w:pPr>
    </w:p>
    <w:p w14:paraId="7AFE71FF" w14:textId="5560A475" w:rsidR="00713CFA" w:rsidRPr="00501771" w:rsidRDefault="00713CFA" w:rsidP="00D90D86">
      <w:pPr>
        <w:ind w:right="-22"/>
        <w:jc w:val="both"/>
        <w:rPr>
          <w:rFonts w:ascii="Arial" w:hAnsi="Arial" w:cs="Arial"/>
          <w:b/>
          <w:bCs/>
        </w:rPr>
      </w:pPr>
      <w:r w:rsidRPr="00501771">
        <w:rPr>
          <w:rFonts w:ascii="Arial" w:hAnsi="Arial" w:cs="Arial"/>
        </w:rPr>
        <w:t xml:space="preserve">This document contains all the information you will require to </w:t>
      </w:r>
      <w:r w:rsidR="001D51C5" w:rsidRPr="00501771">
        <w:rPr>
          <w:rFonts w:ascii="Arial" w:hAnsi="Arial" w:cs="Arial"/>
        </w:rPr>
        <w:t xml:space="preserve">be part of </w:t>
      </w:r>
      <w:r w:rsidRPr="00501771">
        <w:rPr>
          <w:rFonts w:ascii="Arial" w:hAnsi="Arial" w:cs="Arial"/>
        </w:rPr>
        <w:t>The Mighty Creatives Preferred Supplier List for</w:t>
      </w:r>
      <w:r w:rsidRPr="00501771">
        <w:rPr>
          <w:rFonts w:ascii="Arial" w:hAnsi="Arial" w:cs="Arial"/>
          <w:b/>
          <w:bCs/>
        </w:rPr>
        <w:t xml:space="preserve"> Creative Mentors.</w:t>
      </w:r>
    </w:p>
    <w:p w14:paraId="38F29F2E" w14:textId="4ED18A17" w:rsidR="00713CFA" w:rsidRPr="00501771" w:rsidRDefault="00713CFA" w:rsidP="00D90D86">
      <w:pPr>
        <w:ind w:right="-22"/>
        <w:jc w:val="both"/>
        <w:rPr>
          <w:rFonts w:ascii="Arial" w:hAnsi="Arial" w:cs="Arial"/>
          <w:b/>
          <w:bCs/>
        </w:rPr>
      </w:pPr>
    </w:p>
    <w:p w14:paraId="57AB8126" w14:textId="6B5C977F" w:rsidR="00713CFA" w:rsidRPr="00F123BA" w:rsidRDefault="00713CFA" w:rsidP="00D90D86">
      <w:pPr>
        <w:pStyle w:val="ListParagraph"/>
        <w:numPr>
          <w:ilvl w:val="0"/>
          <w:numId w:val="4"/>
        </w:numPr>
        <w:ind w:right="-22"/>
        <w:jc w:val="both"/>
        <w:rPr>
          <w:rFonts w:cs="Arial"/>
          <w:b/>
          <w:bCs/>
          <w:color w:val="660066"/>
          <w:sz w:val="32"/>
          <w:szCs w:val="32"/>
        </w:rPr>
      </w:pPr>
      <w:r w:rsidRPr="00F123BA">
        <w:rPr>
          <w:rFonts w:cs="Arial"/>
          <w:b/>
          <w:bCs/>
          <w:color w:val="660066"/>
          <w:sz w:val="32"/>
          <w:szCs w:val="32"/>
        </w:rPr>
        <w:t>Introduction</w:t>
      </w:r>
    </w:p>
    <w:p w14:paraId="624BAFC9" w14:textId="77777777" w:rsidR="00713CFA" w:rsidRPr="00501771" w:rsidRDefault="00713CFA" w:rsidP="00D90D86">
      <w:pPr>
        <w:ind w:right="-22"/>
        <w:jc w:val="both"/>
        <w:rPr>
          <w:rFonts w:ascii="Arial" w:hAnsi="Arial" w:cs="Arial"/>
          <w:b/>
          <w:bCs/>
          <w:lang w:bidi="en-GB"/>
        </w:rPr>
      </w:pPr>
    </w:p>
    <w:p w14:paraId="1A9A89A7" w14:textId="38D63B35" w:rsidR="00501771" w:rsidRPr="00501771" w:rsidRDefault="00501771" w:rsidP="00D90D86">
      <w:pPr>
        <w:jc w:val="both"/>
        <w:rPr>
          <w:rFonts w:ascii="Arial" w:hAnsi="Arial" w:cs="Arial"/>
          <w:lang w:val="en-US"/>
        </w:rPr>
      </w:pPr>
      <w:r w:rsidRPr="00501771">
        <w:rPr>
          <w:rFonts w:ascii="Arial" w:hAnsi="Arial" w:cs="Arial"/>
          <w:lang w:val="en-US"/>
        </w:rPr>
        <w:t xml:space="preserve">Established in 2009, The Mighty Creatives is a charity which has transformed the lives of children and young people through arts, </w:t>
      </w:r>
      <w:r w:rsidR="005B14D6" w:rsidRPr="00501771">
        <w:rPr>
          <w:rFonts w:ascii="Arial" w:hAnsi="Arial" w:cs="Arial"/>
          <w:lang w:val="en-US"/>
        </w:rPr>
        <w:t>culture,</w:t>
      </w:r>
      <w:r w:rsidRPr="00501771">
        <w:rPr>
          <w:rFonts w:ascii="Arial" w:hAnsi="Arial" w:cs="Arial"/>
          <w:lang w:val="en-US"/>
        </w:rPr>
        <w:t xml:space="preserve"> and creativity. Based at the heart of the cultural quarter in </w:t>
      </w:r>
      <w:r w:rsidRPr="00501771">
        <w:rPr>
          <w:rFonts w:ascii="Arial" w:hAnsi="Arial" w:cs="Arial"/>
        </w:rPr>
        <w:t xml:space="preserve">Leicester, </w:t>
      </w:r>
      <w:r w:rsidRPr="00501771">
        <w:rPr>
          <w:rFonts w:ascii="Arial" w:hAnsi="Arial" w:cs="Arial"/>
          <w:lang w:val="en-US"/>
        </w:rPr>
        <w:t xml:space="preserve">we have served children and young people’s communities across the Midlands, reaching across the UK and Internationally through our partnership work.  </w:t>
      </w:r>
    </w:p>
    <w:p w14:paraId="359F9CD1" w14:textId="77777777" w:rsidR="00501771" w:rsidRPr="00F123BA" w:rsidRDefault="00501771" w:rsidP="00D90D86">
      <w:pPr>
        <w:jc w:val="both"/>
        <w:rPr>
          <w:rFonts w:ascii="Arial" w:hAnsi="Arial" w:cs="Arial"/>
          <w:b/>
          <w:bCs/>
          <w:color w:val="660066"/>
        </w:rPr>
      </w:pPr>
      <w:r w:rsidRPr="00501771">
        <w:rPr>
          <w:rFonts w:ascii="Arial" w:hAnsi="Arial" w:cs="Arial"/>
          <w:b/>
          <w:lang w:val="en-US"/>
        </w:rPr>
        <w:br/>
      </w:r>
      <w:r w:rsidRPr="00F123BA">
        <w:rPr>
          <w:rFonts w:ascii="Arial" w:hAnsi="Arial" w:cs="Arial"/>
          <w:b/>
          <w:bCs/>
          <w:color w:val="660066"/>
        </w:rPr>
        <w:t>Our Vision, Mission, Guiding Principles and Values</w:t>
      </w:r>
    </w:p>
    <w:p w14:paraId="474FCCE6" w14:textId="77777777" w:rsidR="00501771" w:rsidRPr="00501771" w:rsidRDefault="00501771" w:rsidP="00D90D86">
      <w:pPr>
        <w:jc w:val="both"/>
        <w:rPr>
          <w:rFonts w:ascii="Arial" w:hAnsi="Arial" w:cs="Arial"/>
          <w:color w:val="000000" w:themeColor="text1"/>
        </w:rPr>
      </w:pPr>
    </w:p>
    <w:p w14:paraId="28E1191D" w14:textId="72B8885D" w:rsidR="00EE484E" w:rsidRDefault="00587678" w:rsidP="61262B87">
      <w:pPr>
        <w:jc w:val="both"/>
        <w:rPr>
          <w:rFonts w:ascii="Arial" w:hAnsi="Arial" w:cs="Arial"/>
          <w:color w:val="000000" w:themeColor="text1"/>
          <w:lang w:val="en-US"/>
        </w:rPr>
      </w:pPr>
      <w:r>
        <w:rPr>
          <w:rFonts w:ascii="Arial" w:hAnsi="Arial" w:cs="Arial"/>
          <w:color w:val="000000" w:themeColor="text1"/>
          <w:lang w:val="en-US"/>
        </w:rPr>
        <w:t>There is evidence</w:t>
      </w:r>
      <w:r w:rsidR="00EE484E" w:rsidRPr="61262B87">
        <w:rPr>
          <w:rFonts w:ascii="Arial" w:hAnsi="Arial" w:cs="Arial"/>
          <w:color w:val="000000" w:themeColor="text1"/>
          <w:lang w:val="en-US"/>
        </w:rPr>
        <w:t xml:space="preserve"> that the arts, creativity, and cultural education have a fundamental role in supporting young people in countering the impact of social injustice. That need has become more demanding in recent years, and we now need to ensure that this is expressed at the heart of our vision:</w:t>
      </w:r>
    </w:p>
    <w:p w14:paraId="5E8D438D" w14:textId="77777777" w:rsidR="00EE484E" w:rsidRDefault="00EE484E" w:rsidP="00D90D86">
      <w:pPr>
        <w:ind w:left="567"/>
        <w:jc w:val="both"/>
        <w:rPr>
          <w:rFonts w:ascii="Arial" w:hAnsi="Arial" w:cs="Arial"/>
          <w:color w:val="000000" w:themeColor="text1"/>
          <w:lang w:val="en"/>
        </w:rPr>
      </w:pPr>
    </w:p>
    <w:p w14:paraId="6C656624" w14:textId="77777777" w:rsidR="00EE484E" w:rsidRDefault="00EE484E" w:rsidP="00D90D86">
      <w:pPr>
        <w:tabs>
          <w:tab w:val="left" w:pos="567"/>
        </w:tabs>
        <w:ind w:left="567" w:right="821"/>
        <w:jc w:val="both"/>
        <w:rPr>
          <w:rFonts w:ascii="Arial" w:hAnsi="Arial" w:cs="Arial"/>
          <w:b/>
          <w:bCs/>
          <w:color w:val="000000" w:themeColor="text1"/>
        </w:rPr>
      </w:pPr>
      <w:r w:rsidRPr="00CD5A04">
        <w:rPr>
          <w:rFonts w:ascii="Arial" w:hAnsi="Arial" w:cs="Arial"/>
          <w:b/>
          <w:bCs/>
          <w:color w:val="000000" w:themeColor="text1"/>
        </w:rPr>
        <w:t xml:space="preserve">Social </w:t>
      </w:r>
      <w:r>
        <w:rPr>
          <w:rFonts w:ascii="Arial" w:hAnsi="Arial" w:cs="Arial"/>
          <w:b/>
          <w:bCs/>
          <w:color w:val="000000" w:themeColor="text1"/>
        </w:rPr>
        <w:t>J</w:t>
      </w:r>
      <w:r w:rsidRPr="00CD5A04">
        <w:rPr>
          <w:rFonts w:ascii="Arial" w:hAnsi="Arial" w:cs="Arial"/>
          <w:b/>
          <w:bCs/>
          <w:color w:val="000000" w:themeColor="text1"/>
        </w:rPr>
        <w:t xml:space="preserve">ustice for young people through </w:t>
      </w:r>
      <w:r>
        <w:rPr>
          <w:rFonts w:ascii="Arial" w:hAnsi="Arial" w:cs="Arial"/>
          <w:b/>
          <w:bCs/>
          <w:color w:val="000000" w:themeColor="text1"/>
          <w:lang w:val="en-US"/>
        </w:rPr>
        <w:t>arts, culture and creativity</w:t>
      </w:r>
    </w:p>
    <w:p w14:paraId="090C5ED4" w14:textId="77777777" w:rsidR="00EE484E" w:rsidRDefault="00EE484E" w:rsidP="00D90D86">
      <w:pPr>
        <w:tabs>
          <w:tab w:val="left" w:pos="567"/>
        </w:tabs>
        <w:ind w:left="567" w:right="821"/>
        <w:jc w:val="both"/>
        <w:rPr>
          <w:rFonts w:ascii="Arial" w:hAnsi="Arial" w:cs="Arial"/>
          <w:b/>
          <w:bCs/>
          <w:color w:val="000000" w:themeColor="text1"/>
        </w:rPr>
      </w:pPr>
    </w:p>
    <w:p w14:paraId="3A9EA649" w14:textId="77777777" w:rsidR="00EE484E" w:rsidRDefault="00EE484E" w:rsidP="00D90D86">
      <w:pPr>
        <w:tabs>
          <w:tab w:val="left" w:pos="567"/>
        </w:tabs>
        <w:ind w:right="821"/>
        <w:jc w:val="both"/>
        <w:rPr>
          <w:rFonts w:ascii="Arial" w:hAnsi="Arial" w:cs="Arial"/>
          <w:color w:val="000000" w:themeColor="text1"/>
        </w:rPr>
      </w:pPr>
      <w:r>
        <w:rPr>
          <w:rFonts w:ascii="Arial" w:hAnsi="Arial" w:cs="Arial"/>
          <w:color w:val="000000" w:themeColor="text1"/>
        </w:rPr>
        <w:t>To achieve this vision, o</w:t>
      </w:r>
      <w:r w:rsidRPr="00CD5A04">
        <w:rPr>
          <w:rFonts w:ascii="Arial" w:hAnsi="Arial" w:cs="Arial"/>
          <w:color w:val="000000" w:themeColor="text1"/>
        </w:rPr>
        <w:t xml:space="preserve">ur mission has </w:t>
      </w:r>
      <w:r>
        <w:rPr>
          <w:rFonts w:ascii="Arial" w:hAnsi="Arial" w:cs="Arial"/>
          <w:color w:val="000000" w:themeColor="text1"/>
        </w:rPr>
        <w:t>four</w:t>
      </w:r>
      <w:r w:rsidRPr="00CD5A04">
        <w:rPr>
          <w:rFonts w:ascii="Arial" w:hAnsi="Arial" w:cs="Arial"/>
          <w:color w:val="000000" w:themeColor="text1"/>
        </w:rPr>
        <w:t xml:space="preserve"> strategic objectives (SO) a</w:t>
      </w:r>
      <w:r>
        <w:rPr>
          <w:rFonts w:ascii="Arial" w:hAnsi="Arial" w:cs="Arial"/>
          <w:color w:val="000000" w:themeColor="text1"/>
        </w:rPr>
        <w:t>nd associated SMART outputs over the five years of this business plan as follows:</w:t>
      </w:r>
    </w:p>
    <w:p w14:paraId="735E0BFE" w14:textId="77777777" w:rsidR="00EE484E" w:rsidRDefault="00EE484E" w:rsidP="00D90D86">
      <w:pPr>
        <w:tabs>
          <w:tab w:val="left" w:pos="567"/>
        </w:tabs>
        <w:ind w:left="567" w:right="821"/>
        <w:jc w:val="both"/>
        <w:rPr>
          <w:rFonts w:ascii="Arial" w:hAnsi="Arial" w:cs="Arial"/>
          <w:color w:val="000000" w:themeColor="text1"/>
        </w:rPr>
      </w:pPr>
    </w:p>
    <w:tbl>
      <w:tblPr>
        <w:tblStyle w:val="TableGrid"/>
        <w:tblW w:w="8926" w:type="dxa"/>
        <w:tblInd w:w="567" w:type="dxa"/>
        <w:tblLayout w:type="fixed"/>
        <w:tblLook w:val="04A0" w:firstRow="1" w:lastRow="0" w:firstColumn="1" w:lastColumn="0" w:noHBand="0" w:noVBand="1"/>
      </w:tblPr>
      <w:tblGrid>
        <w:gridCol w:w="1271"/>
        <w:gridCol w:w="7655"/>
      </w:tblGrid>
      <w:tr w:rsidR="00EE484E" w14:paraId="5DB2C3E2" w14:textId="77777777" w:rsidTr="00194076">
        <w:tc>
          <w:tcPr>
            <w:tcW w:w="1271" w:type="dxa"/>
          </w:tcPr>
          <w:p w14:paraId="79FF086E" w14:textId="77777777" w:rsidR="00EE484E" w:rsidRPr="00DC0ADE" w:rsidRDefault="00EE484E" w:rsidP="00D90D86">
            <w:pPr>
              <w:tabs>
                <w:tab w:val="left" w:pos="567"/>
              </w:tabs>
              <w:ind w:right="86"/>
              <w:jc w:val="both"/>
              <w:rPr>
                <w:rFonts w:ascii="Arial" w:hAnsi="Arial" w:cs="Arial"/>
                <w:b/>
                <w:bCs/>
                <w:color w:val="000000" w:themeColor="text1"/>
              </w:rPr>
            </w:pPr>
            <w:proofErr w:type="gramStart"/>
            <w:r w:rsidRPr="00DC0ADE">
              <w:rPr>
                <w:rFonts w:ascii="Arial" w:hAnsi="Arial" w:cs="Arial"/>
                <w:b/>
                <w:bCs/>
                <w:color w:val="000000" w:themeColor="text1"/>
              </w:rPr>
              <w:t>SO</w:t>
            </w:r>
            <w:proofErr w:type="gramEnd"/>
            <w:r w:rsidRPr="00DC0ADE">
              <w:rPr>
                <w:rFonts w:ascii="Arial" w:hAnsi="Arial" w:cs="Arial"/>
                <w:b/>
                <w:bCs/>
                <w:color w:val="000000" w:themeColor="text1"/>
              </w:rPr>
              <w:t xml:space="preserve"> No.</w:t>
            </w:r>
          </w:p>
        </w:tc>
        <w:tc>
          <w:tcPr>
            <w:tcW w:w="7655" w:type="dxa"/>
          </w:tcPr>
          <w:p w14:paraId="47F35939" w14:textId="77777777" w:rsidR="00EE484E" w:rsidRPr="00DC0ADE" w:rsidRDefault="00EE484E" w:rsidP="00D90D86">
            <w:pPr>
              <w:tabs>
                <w:tab w:val="left" w:pos="567"/>
              </w:tabs>
              <w:ind w:right="134"/>
              <w:jc w:val="both"/>
              <w:rPr>
                <w:rFonts w:ascii="Arial" w:hAnsi="Arial" w:cs="Arial"/>
                <w:b/>
                <w:bCs/>
                <w:color w:val="000000" w:themeColor="text1"/>
              </w:rPr>
            </w:pPr>
            <w:r>
              <w:rPr>
                <w:rFonts w:ascii="Arial" w:hAnsi="Arial" w:cs="Arial"/>
                <w:b/>
                <w:bCs/>
                <w:color w:val="000000" w:themeColor="text1"/>
              </w:rPr>
              <w:t>Strategic Objectives</w:t>
            </w:r>
          </w:p>
        </w:tc>
      </w:tr>
      <w:tr w:rsidR="00EE484E" w14:paraId="32193711" w14:textId="77777777" w:rsidTr="00194076">
        <w:tc>
          <w:tcPr>
            <w:tcW w:w="1271" w:type="dxa"/>
          </w:tcPr>
          <w:p w14:paraId="2E11AFB0" w14:textId="77777777" w:rsidR="00EE484E" w:rsidRPr="00DC0ADE" w:rsidRDefault="00EE484E" w:rsidP="00D90D86">
            <w:pPr>
              <w:tabs>
                <w:tab w:val="left" w:pos="567"/>
              </w:tabs>
              <w:ind w:right="86"/>
              <w:jc w:val="both"/>
              <w:rPr>
                <w:rFonts w:ascii="Arial" w:hAnsi="Arial" w:cs="Arial"/>
                <w:b/>
                <w:bCs/>
                <w:color w:val="000000" w:themeColor="text1"/>
              </w:rPr>
            </w:pPr>
            <w:r w:rsidRPr="00DC0ADE">
              <w:rPr>
                <w:rFonts w:ascii="Arial" w:hAnsi="Arial" w:cs="Arial"/>
                <w:color w:val="000000" w:themeColor="text1"/>
              </w:rPr>
              <w:t>SO1</w:t>
            </w:r>
          </w:p>
        </w:tc>
        <w:tc>
          <w:tcPr>
            <w:tcW w:w="7655" w:type="dxa"/>
          </w:tcPr>
          <w:p w14:paraId="778DACB4" w14:textId="77777777" w:rsidR="00EE484E" w:rsidRPr="00DC0ADE" w:rsidRDefault="00EE484E" w:rsidP="00D90D86">
            <w:pPr>
              <w:tabs>
                <w:tab w:val="left" w:pos="567"/>
              </w:tabs>
              <w:ind w:right="86"/>
              <w:jc w:val="both"/>
              <w:rPr>
                <w:rFonts w:ascii="Arial" w:hAnsi="Arial" w:cs="Arial"/>
                <w:color w:val="000000" w:themeColor="text1"/>
              </w:rPr>
            </w:pPr>
            <w:r w:rsidRPr="00DC0ADE">
              <w:rPr>
                <w:rFonts w:ascii="Arial" w:hAnsi="Arial" w:cs="Arial"/>
                <w:color w:val="000000" w:themeColor="text1"/>
              </w:rPr>
              <w:t xml:space="preserve">To transform the lives of our beneficiaries through one-to-one and group-based </w:t>
            </w:r>
            <w:r w:rsidRPr="00DC0ADE">
              <w:rPr>
                <w:rFonts w:ascii="Arial" w:hAnsi="Arial" w:cs="Arial"/>
                <w:b/>
                <w:bCs/>
                <w:color w:val="000000" w:themeColor="text1"/>
              </w:rPr>
              <w:t>Creative Mentoring services.</w:t>
            </w:r>
          </w:p>
          <w:p w14:paraId="11277752" w14:textId="77777777" w:rsidR="00EE484E" w:rsidRPr="00DC0ADE" w:rsidRDefault="00EE484E" w:rsidP="00D90D86">
            <w:pPr>
              <w:ind w:right="134"/>
              <w:jc w:val="both"/>
              <w:rPr>
                <w:rFonts w:ascii="Arial" w:hAnsi="Arial" w:cs="Arial"/>
                <w:color w:val="000000" w:themeColor="text1"/>
                <w:lang w:val="en"/>
              </w:rPr>
            </w:pPr>
          </w:p>
        </w:tc>
      </w:tr>
      <w:tr w:rsidR="00EE484E" w14:paraId="4D01244F" w14:textId="77777777" w:rsidTr="00194076">
        <w:tc>
          <w:tcPr>
            <w:tcW w:w="1271" w:type="dxa"/>
          </w:tcPr>
          <w:p w14:paraId="0C625C73" w14:textId="77777777" w:rsidR="00EE484E" w:rsidRPr="00DC0ADE" w:rsidRDefault="00EE484E" w:rsidP="00D90D86">
            <w:pPr>
              <w:tabs>
                <w:tab w:val="left" w:pos="567"/>
              </w:tabs>
              <w:ind w:right="86"/>
              <w:jc w:val="both"/>
              <w:rPr>
                <w:rFonts w:ascii="Arial" w:hAnsi="Arial" w:cs="Arial"/>
                <w:b/>
                <w:bCs/>
                <w:color w:val="000000" w:themeColor="text1"/>
              </w:rPr>
            </w:pPr>
            <w:r w:rsidRPr="00DC0ADE">
              <w:rPr>
                <w:rFonts w:ascii="Arial" w:hAnsi="Arial" w:cs="Arial"/>
                <w:color w:val="000000" w:themeColor="text1"/>
              </w:rPr>
              <w:t>SO2</w:t>
            </w:r>
          </w:p>
        </w:tc>
        <w:tc>
          <w:tcPr>
            <w:tcW w:w="7655" w:type="dxa"/>
          </w:tcPr>
          <w:p w14:paraId="34815004" w14:textId="77777777" w:rsidR="00EE484E" w:rsidRPr="00DC0ADE" w:rsidRDefault="00EE484E" w:rsidP="00D90D86">
            <w:pPr>
              <w:tabs>
                <w:tab w:val="left" w:pos="567"/>
              </w:tabs>
              <w:ind w:right="86"/>
              <w:jc w:val="both"/>
              <w:rPr>
                <w:rFonts w:ascii="Arial" w:hAnsi="Arial" w:cs="Arial"/>
                <w:color w:val="000000" w:themeColor="text1"/>
              </w:rPr>
            </w:pPr>
            <w:r w:rsidRPr="00DC0ADE">
              <w:rPr>
                <w:rFonts w:ascii="Arial" w:hAnsi="Arial" w:cs="Arial"/>
                <w:color w:val="000000" w:themeColor="text1"/>
              </w:rPr>
              <w:t xml:space="preserve">To provide support, advice and opportunities to employers which assist our beneficiaries’ employment prospects and enterprise opportunities through our </w:t>
            </w:r>
            <w:r w:rsidRPr="00DC0ADE">
              <w:rPr>
                <w:rFonts w:ascii="Arial" w:hAnsi="Arial" w:cs="Arial"/>
                <w:b/>
                <w:bCs/>
                <w:color w:val="000000" w:themeColor="text1"/>
              </w:rPr>
              <w:t>Mighty Employers Services.</w:t>
            </w:r>
          </w:p>
          <w:p w14:paraId="5FE771AF" w14:textId="77777777" w:rsidR="00EE484E" w:rsidRPr="00DC0ADE" w:rsidRDefault="00EE484E" w:rsidP="00D90D86">
            <w:pPr>
              <w:ind w:right="134"/>
              <w:jc w:val="both"/>
              <w:rPr>
                <w:rFonts w:ascii="Arial" w:hAnsi="Arial" w:cs="Arial"/>
              </w:rPr>
            </w:pPr>
          </w:p>
        </w:tc>
      </w:tr>
      <w:tr w:rsidR="00EE484E" w14:paraId="1363F838" w14:textId="77777777" w:rsidTr="00194076">
        <w:tc>
          <w:tcPr>
            <w:tcW w:w="1271" w:type="dxa"/>
          </w:tcPr>
          <w:p w14:paraId="3FDACD74" w14:textId="77777777" w:rsidR="00EE484E" w:rsidRPr="0006255B" w:rsidRDefault="00EE484E" w:rsidP="00D90D86">
            <w:pPr>
              <w:tabs>
                <w:tab w:val="left" w:pos="567"/>
              </w:tabs>
              <w:ind w:right="86"/>
              <w:jc w:val="both"/>
              <w:rPr>
                <w:rFonts w:ascii="Arial" w:hAnsi="Arial" w:cs="Arial"/>
                <w:color w:val="000000" w:themeColor="text1"/>
              </w:rPr>
            </w:pPr>
            <w:r w:rsidRPr="0006255B">
              <w:rPr>
                <w:rFonts w:ascii="Arial" w:hAnsi="Arial" w:cs="Arial"/>
                <w:color w:val="000000" w:themeColor="text1"/>
              </w:rPr>
              <w:t>SO3</w:t>
            </w:r>
          </w:p>
        </w:tc>
        <w:tc>
          <w:tcPr>
            <w:tcW w:w="7655" w:type="dxa"/>
          </w:tcPr>
          <w:p w14:paraId="4808C46A" w14:textId="77777777" w:rsidR="00EE484E" w:rsidRPr="00DC0ADE" w:rsidRDefault="00EE484E" w:rsidP="00D90D86">
            <w:pPr>
              <w:tabs>
                <w:tab w:val="left" w:pos="567"/>
              </w:tabs>
              <w:ind w:right="86"/>
              <w:jc w:val="both"/>
              <w:rPr>
                <w:rFonts w:ascii="Arial" w:hAnsi="Arial" w:cs="Arial"/>
                <w:color w:val="000000" w:themeColor="text1"/>
              </w:rPr>
            </w:pPr>
            <w:r w:rsidRPr="00DC0ADE">
              <w:rPr>
                <w:rFonts w:ascii="Arial" w:hAnsi="Arial" w:cs="Arial"/>
                <w:color w:val="000000" w:themeColor="text1"/>
              </w:rPr>
              <w:t xml:space="preserve">To inspire our beneficiaries to express themselves through the power of creativity and to work with other stakeholders to support best practice, youth-led approaches which foster meaningful cultures that place youth voice at the heart through our </w:t>
            </w:r>
            <w:r w:rsidRPr="00DC0ADE">
              <w:rPr>
                <w:rFonts w:ascii="Arial" w:hAnsi="Arial" w:cs="Arial"/>
                <w:b/>
                <w:bCs/>
                <w:color w:val="000000" w:themeColor="text1"/>
              </w:rPr>
              <w:t>Youth Voice services.</w:t>
            </w:r>
          </w:p>
        </w:tc>
      </w:tr>
      <w:tr w:rsidR="00EE484E" w14:paraId="723D6BD7" w14:textId="77777777" w:rsidTr="00194076">
        <w:tc>
          <w:tcPr>
            <w:tcW w:w="1271" w:type="dxa"/>
          </w:tcPr>
          <w:p w14:paraId="7D362A6C" w14:textId="77777777" w:rsidR="00EE484E" w:rsidRPr="00DC0ADE" w:rsidRDefault="00EE484E" w:rsidP="00D90D86">
            <w:pPr>
              <w:tabs>
                <w:tab w:val="left" w:pos="567"/>
              </w:tabs>
              <w:ind w:right="86"/>
              <w:jc w:val="both"/>
              <w:rPr>
                <w:rFonts w:ascii="Arial" w:hAnsi="Arial" w:cs="Arial"/>
                <w:color w:val="000000" w:themeColor="text1"/>
              </w:rPr>
            </w:pPr>
            <w:r w:rsidRPr="00DC0ADE">
              <w:rPr>
                <w:rFonts w:ascii="Arial" w:hAnsi="Arial" w:cs="Arial"/>
                <w:color w:val="000000" w:themeColor="text1"/>
              </w:rPr>
              <w:t xml:space="preserve">SO4 </w:t>
            </w:r>
            <w:r w:rsidRPr="00DC0ADE">
              <w:rPr>
                <w:rFonts w:ascii="Arial" w:hAnsi="Arial" w:cs="Arial"/>
                <w:color w:val="000000" w:themeColor="text1"/>
              </w:rPr>
              <w:tab/>
            </w:r>
          </w:p>
          <w:p w14:paraId="22066646" w14:textId="77777777" w:rsidR="00EE484E" w:rsidRPr="00DC0ADE" w:rsidRDefault="00EE484E" w:rsidP="00D90D86">
            <w:pPr>
              <w:tabs>
                <w:tab w:val="left" w:pos="567"/>
              </w:tabs>
              <w:ind w:right="86"/>
              <w:jc w:val="both"/>
              <w:rPr>
                <w:rFonts w:ascii="Arial" w:hAnsi="Arial" w:cs="Arial"/>
                <w:b/>
                <w:bCs/>
                <w:color w:val="000000" w:themeColor="text1"/>
              </w:rPr>
            </w:pPr>
          </w:p>
        </w:tc>
        <w:tc>
          <w:tcPr>
            <w:tcW w:w="7655" w:type="dxa"/>
          </w:tcPr>
          <w:p w14:paraId="6A8E5AC7" w14:textId="77777777" w:rsidR="00EE484E" w:rsidRPr="00DC0ADE" w:rsidRDefault="00EE484E" w:rsidP="00D90D86">
            <w:pPr>
              <w:tabs>
                <w:tab w:val="left" w:pos="567"/>
              </w:tabs>
              <w:ind w:right="134"/>
              <w:jc w:val="both"/>
              <w:rPr>
                <w:rFonts w:ascii="Arial" w:hAnsi="Arial" w:cs="Arial"/>
                <w:color w:val="000000" w:themeColor="text1"/>
                <w:lang w:val="en"/>
              </w:rPr>
            </w:pPr>
            <w:r w:rsidRPr="00DC0ADE">
              <w:rPr>
                <w:rFonts w:ascii="Arial" w:hAnsi="Arial" w:cs="Arial"/>
                <w:color w:val="000000" w:themeColor="text1"/>
              </w:rPr>
              <w:t>To sustain and grow investment in our work from across the UK and internationally.</w:t>
            </w:r>
          </w:p>
        </w:tc>
      </w:tr>
    </w:tbl>
    <w:p w14:paraId="1476FAAD" w14:textId="77777777" w:rsidR="000D4A46" w:rsidRDefault="000D4A46" w:rsidP="00D90D86">
      <w:pPr>
        <w:ind w:right="-22"/>
        <w:jc w:val="both"/>
        <w:rPr>
          <w:rFonts w:ascii="Arial" w:hAnsi="Arial" w:cs="Arial"/>
        </w:rPr>
      </w:pPr>
    </w:p>
    <w:p w14:paraId="20C118A1" w14:textId="77777777" w:rsidR="000D4A46" w:rsidRDefault="000D4A46" w:rsidP="00D90D86">
      <w:pPr>
        <w:ind w:right="-22"/>
        <w:jc w:val="both"/>
        <w:rPr>
          <w:rFonts w:ascii="Arial" w:hAnsi="Arial" w:cs="Arial"/>
        </w:rPr>
      </w:pPr>
    </w:p>
    <w:p w14:paraId="484C3EED" w14:textId="337B6AE8" w:rsidR="00C60D91" w:rsidRPr="00501771" w:rsidRDefault="00B52B31" w:rsidP="00D90D86">
      <w:pPr>
        <w:ind w:right="-22"/>
        <w:jc w:val="both"/>
        <w:rPr>
          <w:rFonts w:ascii="Arial" w:hAnsi="Arial" w:cs="Arial"/>
        </w:rPr>
      </w:pPr>
      <w:r w:rsidRPr="00501771">
        <w:rPr>
          <w:noProof/>
        </w:rPr>
        <w:lastRenderedPageBreak/>
        <w:drawing>
          <wp:anchor distT="0" distB="0" distL="114300" distR="114300" simplePos="0" relativeHeight="251658243" behindDoc="1" locked="0" layoutInCell="1" allowOverlap="1" wp14:anchorId="5E7D7931" wp14:editId="6E803AFD">
            <wp:simplePos x="0" y="0"/>
            <wp:positionH relativeFrom="column">
              <wp:posOffset>1595754</wp:posOffset>
            </wp:positionH>
            <wp:positionV relativeFrom="paragraph">
              <wp:posOffset>4213</wp:posOffset>
            </wp:positionV>
            <wp:extent cx="438825" cy="592236"/>
            <wp:effectExtent l="95250" t="57150" r="56515" b="55880"/>
            <wp:wrapNone/>
            <wp:docPr id="13" name="Picture 1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cument-fold.png"/>
                    <pic:cNvPicPr/>
                  </pic:nvPicPr>
                  <pic:blipFill>
                    <a:blip r:embed="rId11">
                      <a:extLst>
                        <a:ext uri="{28A0092B-C50C-407E-A947-70E740481C1C}">
                          <a14:useLocalDpi xmlns:a14="http://schemas.microsoft.com/office/drawing/2010/main" val="0"/>
                        </a:ext>
                      </a:extLst>
                    </a:blip>
                    <a:stretch>
                      <a:fillRect/>
                    </a:stretch>
                  </pic:blipFill>
                  <pic:spPr>
                    <a:xfrm rot="1020795">
                      <a:off x="0" y="0"/>
                      <a:ext cx="438825" cy="592236"/>
                    </a:xfrm>
                    <a:prstGeom prst="rect">
                      <a:avLst/>
                    </a:prstGeom>
                  </pic:spPr>
                </pic:pic>
              </a:graphicData>
            </a:graphic>
          </wp:anchor>
        </w:drawing>
      </w:r>
    </w:p>
    <w:p w14:paraId="3A2F6CF4" w14:textId="2334ADC9" w:rsidR="00C2126B" w:rsidRPr="00F123BA" w:rsidRDefault="00C2126B" w:rsidP="00D90D86">
      <w:pPr>
        <w:pStyle w:val="ListParagraph"/>
        <w:numPr>
          <w:ilvl w:val="0"/>
          <w:numId w:val="4"/>
        </w:numPr>
        <w:ind w:right="-22"/>
        <w:jc w:val="both"/>
        <w:rPr>
          <w:rFonts w:cs="Arial"/>
          <w:b/>
          <w:bCs/>
          <w:color w:val="660066"/>
          <w:sz w:val="32"/>
          <w:szCs w:val="32"/>
        </w:rPr>
      </w:pPr>
      <w:r w:rsidRPr="00F123BA">
        <w:rPr>
          <w:rFonts w:cs="Arial"/>
          <w:b/>
          <w:bCs/>
          <w:color w:val="660066"/>
          <w:sz w:val="32"/>
          <w:szCs w:val="32"/>
        </w:rPr>
        <w:t>The Brief</w:t>
      </w:r>
    </w:p>
    <w:p w14:paraId="731B4F81" w14:textId="49B2CB32" w:rsidR="00815487" w:rsidRPr="00501771" w:rsidRDefault="00815487" w:rsidP="00D90D86">
      <w:pPr>
        <w:pStyle w:val="ListParagraph"/>
        <w:ind w:left="360" w:right="-22"/>
        <w:jc w:val="both"/>
        <w:rPr>
          <w:rFonts w:cs="Arial"/>
          <w:b/>
          <w:bCs/>
          <w:szCs w:val="24"/>
        </w:rPr>
      </w:pPr>
    </w:p>
    <w:p w14:paraId="08E06955" w14:textId="77777777" w:rsidR="00986C9B" w:rsidRPr="00501771" w:rsidRDefault="00986C9B" w:rsidP="00D90D86">
      <w:pPr>
        <w:ind w:right="-22"/>
        <w:jc w:val="both"/>
        <w:rPr>
          <w:rFonts w:ascii="Arial" w:hAnsi="Arial" w:cs="Arial"/>
        </w:rPr>
      </w:pPr>
    </w:p>
    <w:p w14:paraId="7EB72E5F" w14:textId="696D86E9" w:rsidR="00C2126B" w:rsidRPr="00501771" w:rsidRDefault="000D4A46" w:rsidP="00D90D86">
      <w:pPr>
        <w:ind w:right="-22"/>
        <w:jc w:val="both"/>
        <w:rPr>
          <w:rFonts w:ascii="Arial" w:hAnsi="Arial" w:cs="Arial"/>
        </w:rPr>
      </w:pPr>
      <w:r>
        <w:rPr>
          <w:rFonts w:ascii="Arial" w:hAnsi="Arial" w:cs="Arial"/>
        </w:rPr>
        <w:t xml:space="preserve">As part of our core programme </w:t>
      </w:r>
      <w:r>
        <w:rPr>
          <w:rFonts w:ascii="Arial" w:hAnsi="Arial" w:cs="Arial"/>
          <w:b/>
          <w:bCs/>
        </w:rPr>
        <w:t xml:space="preserve">Creative Mentoring, </w:t>
      </w:r>
      <w:r w:rsidR="00C2126B" w:rsidRPr="00501771">
        <w:rPr>
          <w:rFonts w:ascii="Arial" w:hAnsi="Arial" w:cs="Arial"/>
        </w:rPr>
        <w:t>The Mighty Creatives</w:t>
      </w:r>
      <w:r w:rsidR="00FF7C13" w:rsidRPr="00501771">
        <w:rPr>
          <w:rFonts w:ascii="Arial" w:hAnsi="Arial" w:cs="Arial"/>
        </w:rPr>
        <w:t xml:space="preserve"> </w:t>
      </w:r>
      <w:r w:rsidR="001D51C5" w:rsidRPr="00501771">
        <w:rPr>
          <w:rFonts w:ascii="Arial" w:hAnsi="Arial" w:cs="Arial"/>
        </w:rPr>
        <w:t>will commission</w:t>
      </w:r>
      <w:r w:rsidR="00C2126B" w:rsidRPr="00501771">
        <w:rPr>
          <w:rFonts w:ascii="Arial" w:hAnsi="Arial" w:cs="Arial"/>
        </w:rPr>
        <w:t xml:space="preserve"> suitably qualified </w:t>
      </w:r>
      <w:r w:rsidR="00FF7C13" w:rsidRPr="00501771">
        <w:rPr>
          <w:rFonts w:ascii="Arial" w:hAnsi="Arial" w:cs="Arial"/>
        </w:rPr>
        <w:t>Creative Mentors</w:t>
      </w:r>
      <w:r w:rsidR="00C2126B" w:rsidRPr="00501771">
        <w:rPr>
          <w:rFonts w:ascii="Arial" w:hAnsi="Arial" w:cs="Arial"/>
        </w:rPr>
        <w:t xml:space="preserve"> for the provision of a Creative Mentor Support service to identified children and young people </w:t>
      </w:r>
      <w:r w:rsidR="00B52B31">
        <w:rPr>
          <w:rFonts w:ascii="Arial" w:hAnsi="Arial" w:cs="Arial"/>
        </w:rPr>
        <w:t xml:space="preserve">referred to </w:t>
      </w:r>
      <w:r>
        <w:rPr>
          <w:rFonts w:ascii="Arial" w:hAnsi="Arial" w:cs="Arial"/>
        </w:rPr>
        <w:t>the organisation.</w:t>
      </w:r>
      <w:r w:rsidR="00B52B31">
        <w:rPr>
          <w:rFonts w:ascii="Arial" w:hAnsi="Arial" w:cs="Arial"/>
        </w:rPr>
        <w:t xml:space="preserve"> </w:t>
      </w:r>
    </w:p>
    <w:p w14:paraId="547AE47A" w14:textId="77777777" w:rsidR="00C2126B" w:rsidRPr="00501771" w:rsidRDefault="00C2126B" w:rsidP="00D90D86">
      <w:pPr>
        <w:ind w:right="-22"/>
        <w:jc w:val="both"/>
        <w:rPr>
          <w:rFonts w:ascii="Arial" w:hAnsi="Arial" w:cs="Arial"/>
        </w:rPr>
      </w:pPr>
    </w:p>
    <w:p w14:paraId="099C00CE" w14:textId="2C5442B6" w:rsidR="00C2126B" w:rsidRPr="00501771" w:rsidRDefault="00C2126B" w:rsidP="00D90D86">
      <w:pPr>
        <w:ind w:right="-22"/>
        <w:jc w:val="both"/>
        <w:rPr>
          <w:rFonts w:ascii="Arial" w:hAnsi="Arial" w:cs="Arial"/>
        </w:rPr>
      </w:pPr>
      <w:r w:rsidRPr="00501771">
        <w:rPr>
          <w:rFonts w:ascii="Arial" w:hAnsi="Arial" w:cs="Arial"/>
        </w:rPr>
        <w:t xml:space="preserve">The pool of Creative Mentors will have a range </w:t>
      </w:r>
      <w:proofErr w:type="gramStart"/>
      <w:r w:rsidRPr="00501771">
        <w:rPr>
          <w:rFonts w:ascii="Arial" w:hAnsi="Arial" w:cs="Arial"/>
        </w:rPr>
        <w:t>of  skills</w:t>
      </w:r>
      <w:proofErr w:type="gramEnd"/>
      <w:r w:rsidR="00587678">
        <w:rPr>
          <w:rFonts w:ascii="Arial" w:hAnsi="Arial" w:cs="Arial"/>
        </w:rPr>
        <w:t xml:space="preserve"> based in the arts, creativity and cultural understanding</w:t>
      </w:r>
      <w:r w:rsidRPr="00501771">
        <w:rPr>
          <w:rFonts w:ascii="Arial" w:hAnsi="Arial" w:cs="Arial"/>
        </w:rPr>
        <w:t>, experience of leading creative learning and a positive, child</w:t>
      </w:r>
      <w:r w:rsidR="009A07E8" w:rsidRPr="00501771">
        <w:rPr>
          <w:rFonts w:ascii="Arial" w:hAnsi="Arial" w:cs="Arial"/>
        </w:rPr>
        <w:t>-</w:t>
      </w:r>
      <w:r w:rsidRPr="00501771">
        <w:rPr>
          <w:rFonts w:ascii="Arial" w:hAnsi="Arial" w:cs="Arial"/>
        </w:rPr>
        <w:t xml:space="preserve">centred approach to working with young people on a </w:t>
      </w:r>
      <w:r w:rsidR="005B46F3" w:rsidRPr="00501771">
        <w:rPr>
          <w:rFonts w:ascii="Arial" w:hAnsi="Arial" w:cs="Arial"/>
        </w:rPr>
        <w:t>one-to-one</w:t>
      </w:r>
      <w:r w:rsidRPr="00501771">
        <w:rPr>
          <w:rFonts w:ascii="Arial" w:hAnsi="Arial" w:cs="Arial"/>
        </w:rPr>
        <w:t xml:space="preserve"> basis.</w:t>
      </w:r>
    </w:p>
    <w:p w14:paraId="40D78234" w14:textId="77777777" w:rsidR="00C2126B" w:rsidRPr="00501771" w:rsidRDefault="00C2126B" w:rsidP="00D90D86">
      <w:pPr>
        <w:ind w:right="-22"/>
        <w:jc w:val="both"/>
        <w:rPr>
          <w:rFonts w:ascii="Arial" w:hAnsi="Arial" w:cs="Arial"/>
        </w:rPr>
      </w:pPr>
    </w:p>
    <w:p w14:paraId="26AAD48B" w14:textId="23734FF9" w:rsidR="00C2126B" w:rsidRPr="00501771" w:rsidRDefault="00C2126B" w:rsidP="00D90D86">
      <w:pPr>
        <w:ind w:right="-22"/>
        <w:jc w:val="both"/>
        <w:rPr>
          <w:rFonts w:ascii="Arial" w:hAnsi="Arial" w:cs="Arial"/>
        </w:rPr>
      </w:pPr>
      <w:r w:rsidRPr="00501771">
        <w:rPr>
          <w:rFonts w:ascii="Arial" w:hAnsi="Arial" w:cs="Arial"/>
        </w:rPr>
        <w:t>Creative Mentors work with children from age 5 to</w:t>
      </w:r>
      <w:r w:rsidR="009A07E8" w:rsidRPr="00501771">
        <w:rPr>
          <w:rFonts w:ascii="Arial" w:hAnsi="Arial" w:cs="Arial"/>
        </w:rPr>
        <w:t xml:space="preserve"> </w:t>
      </w:r>
      <w:r w:rsidR="007848E3">
        <w:rPr>
          <w:rFonts w:ascii="Arial" w:hAnsi="Arial" w:cs="Arial"/>
        </w:rPr>
        <w:t>25</w:t>
      </w:r>
      <w:r w:rsidRPr="00501771">
        <w:rPr>
          <w:rFonts w:ascii="Arial" w:hAnsi="Arial" w:cs="Arial"/>
        </w:rPr>
        <w:t xml:space="preserve"> to build a trusting relationship, introduce creative activities according to the child’s interest and facilitate inspiring experiences to support personal, social and emotional development and educational achievement.</w:t>
      </w:r>
    </w:p>
    <w:p w14:paraId="02A88F33" w14:textId="77777777" w:rsidR="00C2126B" w:rsidRPr="00501771" w:rsidRDefault="00C2126B" w:rsidP="00D90D86">
      <w:pPr>
        <w:ind w:right="-22"/>
        <w:jc w:val="both"/>
        <w:rPr>
          <w:rFonts w:ascii="Arial" w:hAnsi="Arial" w:cs="Arial"/>
        </w:rPr>
      </w:pPr>
    </w:p>
    <w:p w14:paraId="178A3B92" w14:textId="3FB50BD9" w:rsidR="00C2126B" w:rsidRPr="00501771" w:rsidRDefault="001D51C5" w:rsidP="00D90D86">
      <w:pPr>
        <w:ind w:right="-22"/>
        <w:jc w:val="both"/>
        <w:rPr>
          <w:rFonts w:ascii="Arial" w:hAnsi="Arial" w:cs="Arial"/>
        </w:rPr>
      </w:pPr>
      <w:r w:rsidRPr="00501771">
        <w:rPr>
          <w:rFonts w:ascii="Arial" w:hAnsi="Arial" w:cs="Arial"/>
        </w:rPr>
        <w:t>Our Creative Mentors are</w:t>
      </w:r>
      <w:r w:rsidR="00C2126B" w:rsidRPr="00501771">
        <w:rPr>
          <w:rFonts w:ascii="Arial" w:hAnsi="Arial" w:cs="Arial"/>
        </w:rPr>
        <w:t xml:space="preserve"> experienced practitioners from a range of backgrounds and different creative disciplines including </w:t>
      </w:r>
      <w:r w:rsidR="009A07E8" w:rsidRPr="00501771">
        <w:rPr>
          <w:rFonts w:ascii="Arial" w:hAnsi="Arial" w:cs="Arial"/>
        </w:rPr>
        <w:t>(</w:t>
      </w:r>
      <w:r w:rsidR="00C2126B" w:rsidRPr="00501771">
        <w:rPr>
          <w:rFonts w:ascii="Arial" w:hAnsi="Arial" w:cs="Arial"/>
        </w:rPr>
        <w:t xml:space="preserve">but not </w:t>
      </w:r>
      <w:r w:rsidR="009A07E8" w:rsidRPr="00501771">
        <w:rPr>
          <w:rFonts w:ascii="Arial" w:hAnsi="Arial" w:cs="Arial"/>
        </w:rPr>
        <w:t>limited to)</w:t>
      </w:r>
      <w:r w:rsidR="00C2126B" w:rsidRPr="00501771">
        <w:rPr>
          <w:rFonts w:ascii="Arial" w:hAnsi="Arial" w:cs="Arial"/>
        </w:rPr>
        <w:t xml:space="preserve"> </w:t>
      </w:r>
      <w:r w:rsidR="00587678">
        <w:rPr>
          <w:rFonts w:ascii="Arial" w:hAnsi="Arial" w:cs="Arial"/>
        </w:rPr>
        <w:t>Visual Arts, Performing Arts, Digital Arts and Practical Arts and Creativity.</w:t>
      </w:r>
    </w:p>
    <w:p w14:paraId="2D1C11AE" w14:textId="77777777" w:rsidR="00C2126B" w:rsidRPr="00501771" w:rsidRDefault="00C2126B" w:rsidP="00D90D86">
      <w:pPr>
        <w:ind w:right="-22"/>
        <w:jc w:val="both"/>
        <w:rPr>
          <w:rFonts w:ascii="Arial" w:hAnsi="Arial" w:cs="Arial"/>
        </w:rPr>
      </w:pPr>
    </w:p>
    <w:p w14:paraId="28DF0F30" w14:textId="175F46FF" w:rsidR="00C2126B" w:rsidRPr="00501771" w:rsidRDefault="00C2126B" w:rsidP="00D90D86">
      <w:pPr>
        <w:ind w:right="-22"/>
        <w:jc w:val="both"/>
        <w:rPr>
          <w:rFonts w:ascii="Arial" w:hAnsi="Arial" w:cs="Arial"/>
        </w:rPr>
      </w:pPr>
      <w:r w:rsidRPr="00501771">
        <w:rPr>
          <w:rFonts w:ascii="Arial" w:hAnsi="Arial" w:cs="Arial"/>
        </w:rPr>
        <w:t xml:space="preserve">When </w:t>
      </w:r>
      <w:r w:rsidR="006437A7" w:rsidRPr="00501771">
        <w:rPr>
          <w:rFonts w:ascii="Arial" w:hAnsi="Arial" w:cs="Arial"/>
        </w:rPr>
        <w:t xml:space="preserve">children and </w:t>
      </w:r>
      <w:r w:rsidRPr="00501771">
        <w:rPr>
          <w:rFonts w:ascii="Arial" w:hAnsi="Arial" w:cs="Arial"/>
        </w:rPr>
        <w:t xml:space="preserve">young people are referred to us, we </w:t>
      </w:r>
      <w:proofErr w:type="gramStart"/>
      <w:r w:rsidRPr="00501771">
        <w:rPr>
          <w:rFonts w:ascii="Arial" w:hAnsi="Arial" w:cs="Arial"/>
        </w:rPr>
        <w:t xml:space="preserve">work </w:t>
      </w:r>
      <w:r w:rsidR="006437A7" w:rsidRPr="00501771">
        <w:rPr>
          <w:rFonts w:ascii="Arial" w:hAnsi="Arial" w:cs="Arial"/>
        </w:rPr>
        <w:t xml:space="preserve"> </w:t>
      </w:r>
      <w:r w:rsidRPr="00501771">
        <w:rPr>
          <w:rFonts w:ascii="Arial" w:hAnsi="Arial" w:cs="Arial"/>
        </w:rPr>
        <w:t>to</w:t>
      </w:r>
      <w:proofErr w:type="gramEnd"/>
      <w:r w:rsidRPr="00501771">
        <w:rPr>
          <w:rFonts w:ascii="Arial" w:hAnsi="Arial" w:cs="Arial"/>
        </w:rPr>
        <w:t xml:space="preserve"> decide which Creative Mentors are best placed to work </w:t>
      </w:r>
      <w:r w:rsidR="00587678">
        <w:rPr>
          <w:rFonts w:ascii="Arial" w:hAnsi="Arial" w:cs="Arial"/>
        </w:rPr>
        <w:t xml:space="preserve">with the Child or Young Person, </w:t>
      </w:r>
      <w:r w:rsidR="00EA6F49">
        <w:rPr>
          <w:rFonts w:ascii="Arial" w:hAnsi="Arial" w:cs="Arial"/>
        </w:rPr>
        <w:t>as a team</w:t>
      </w:r>
      <w:r w:rsidR="00587678">
        <w:rPr>
          <w:rFonts w:ascii="Arial" w:hAnsi="Arial" w:cs="Arial"/>
        </w:rPr>
        <w:t>,</w:t>
      </w:r>
      <w:r w:rsidRPr="00501771">
        <w:rPr>
          <w:rFonts w:ascii="Arial" w:hAnsi="Arial" w:cs="Arial"/>
        </w:rPr>
        <w:t xml:space="preserve"> considering things like location, interests, and any specific support that they need.</w:t>
      </w:r>
    </w:p>
    <w:p w14:paraId="1B86C521" w14:textId="77777777" w:rsidR="00C2126B" w:rsidRPr="00501771" w:rsidRDefault="00C2126B" w:rsidP="00D90D86">
      <w:pPr>
        <w:ind w:right="-22"/>
        <w:jc w:val="both"/>
        <w:rPr>
          <w:rFonts w:ascii="Arial" w:hAnsi="Arial" w:cs="Arial"/>
          <w:b/>
          <w:bCs/>
          <w:lang w:bidi="en-GB"/>
        </w:rPr>
      </w:pPr>
    </w:p>
    <w:p w14:paraId="2D22B4CC" w14:textId="38B7F6FE" w:rsidR="00C2126B" w:rsidRPr="00501771" w:rsidRDefault="00C2126B" w:rsidP="00D90D86">
      <w:pPr>
        <w:ind w:right="-22"/>
        <w:jc w:val="both"/>
        <w:rPr>
          <w:rFonts w:ascii="Arial" w:hAnsi="Arial" w:cs="Arial"/>
          <w:lang w:bidi="en-GB"/>
        </w:rPr>
      </w:pPr>
      <w:r w:rsidRPr="00501771">
        <w:rPr>
          <w:rFonts w:ascii="Arial" w:hAnsi="Arial" w:cs="Arial"/>
          <w:lang w:bidi="en-GB"/>
        </w:rPr>
        <w:t>As</w:t>
      </w:r>
      <w:r w:rsidR="009A07E8" w:rsidRPr="00501771">
        <w:rPr>
          <w:rFonts w:ascii="Arial" w:hAnsi="Arial" w:cs="Arial"/>
          <w:lang w:bidi="en-GB"/>
        </w:rPr>
        <w:t xml:space="preserve"> a</w:t>
      </w:r>
      <w:r w:rsidRPr="00501771">
        <w:rPr>
          <w:rFonts w:ascii="Arial" w:hAnsi="Arial" w:cs="Arial"/>
          <w:lang w:bidi="en-GB"/>
        </w:rPr>
        <w:t xml:space="preserve"> Creative Mentor</w:t>
      </w:r>
      <w:r w:rsidR="009A07E8" w:rsidRPr="00501771">
        <w:rPr>
          <w:rFonts w:ascii="Arial" w:hAnsi="Arial" w:cs="Arial"/>
          <w:lang w:bidi="en-GB"/>
        </w:rPr>
        <w:t>,</w:t>
      </w:r>
      <w:r w:rsidRPr="00501771">
        <w:rPr>
          <w:rFonts w:ascii="Arial" w:hAnsi="Arial" w:cs="Arial"/>
          <w:lang w:bidi="en-GB"/>
        </w:rPr>
        <w:t xml:space="preserve"> you will act as an advocate for The Mighty Creatives and network of support services for children and young people in need, through target areas of delivery, as well as wider work of the charity.</w:t>
      </w:r>
    </w:p>
    <w:p w14:paraId="277EC1CA" w14:textId="77777777" w:rsidR="00C2126B" w:rsidRPr="00501771" w:rsidRDefault="00C2126B" w:rsidP="00D90D86">
      <w:pPr>
        <w:ind w:right="-22"/>
        <w:jc w:val="both"/>
        <w:rPr>
          <w:rFonts w:ascii="Arial" w:hAnsi="Arial" w:cs="Arial"/>
          <w:lang w:bidi="en-GB"/>
        </w:rPr>
      </w:pPr>
    </w:p>
    <w:p w14:paraId="264AF71F" w14:textId="3D336227" w:rsidR="00481348" w:rsidRDefault="00C2126B" w:rsidP="00D90D86">
      <w:pPr>
        <w:ind w:right="-22"/>
        <w:jc w:val="both"/>
        <w:rPr>
          <w:rFonts w:ascii="Arial" w:hAnsi="Arial" w:cs="Arial"/>
          <w:lang w:bidi="en-GB"/>
        </w:rPr>
      </w:pPr>
      <w:r w:rsidRPr="00501771">
        <w:rPr>
          <w:rFonts w:ascii="Arial" w:hAnsi="Arial" w:cs="Arial"/>
          <w:lang w:bidi="en-GB"/>
        </w:rPr>
        <w:t xml:space="preserve">You will support </w:t>
      </w:r>
      <w:r w:rsidR="0063324F" w:rsidRPr="00501771">
        <w:rPr>
          <w:rFonts w:ascii="Arial" w:hAnsi="Arial" w:cs="Arial"/>
          <w:lang w:bidi="en-GB"/>
        </w:rPr>
        <w:t xml:space="preserve">children </w:t>
      </w:r>
      <w:r w:rsidR="00341D03" w:rsidRPr="00501771">
        <w:rPr>
          <w:rFonts w:ascii="Arial" w:hAnsi="Arial" w:cs="Arial"/>
          <w:lang w:bidi="en-GB"/>
        </w:rPr>
        <w:t xml:space="preserve">and </w:t>
      </w:r>
      <w:r w:rsidRPr="00501771">
        <w:rPr>
          <w:rFonts w:ascii="Arial" w:hAnsi="Arial" w:cs="Arial"/>
          <w:lang w:bidi="en-GB"/>
        </w:rPr>
        <w:t>young people through one</w:t>
      </w:r>
      <w:r w:rsidR="005B46F3" w:rsidRPr="00501771">
        <w:rPr>
          <w:rFonts w:ascii="Arial" w:hAnsi="Arial" w:cs="Arial"/>
          <w:lang w:bidi="en-GB"/>
        </w:rPr>
        <w:t>-</w:t>
      </w:r>
      <w:r w:rsidRPr="00501771">
        <w:rPr>
          <w:rFonts w:ascii="Arial" w:hAnsi="Arial" w:cs="Arial"/>
          <w:lang w:bidi="en-GB"/>
        </w:rPr>
        <w:t>to</w:t>
      </w:r>
      <w:r w:rsidR="005B46F3" w:rsidRPr="00501771">
        <w:rPr>
          <w:rFonts w:ascii="Arial" w:hAnsi="Arial" w:cs="Arial"/>
          <w:lang w:bidi="en-GB"/>
        </w:rPr>
        <w:t>-</w:t>
      </w:r>
      <w:r w:rsidRPr="00501771">
        <w:rPr>
          <w:rFonts w:ascii="Arial" w:hAnsi="Arial" w:cs="Arial"/>
          <w:lang w:bidi="en-GB"/>
        </w:rPr>
        <w:t xml:space="preserve">one and/or one to many training and/or </w:t>
      </w:r>
      <w:r w:rsidR="00EA54AD" w:rsidRPr="00501771">
        <w:rPr>
          <w:rFonts w:ascii="Arial" w:hAnsi="Arial" w:cs="Arial"/>
          <w:lang w:bidi="en-GB"/>
        </w:rPr>
        <w:t>Creative Mentoring</w:t>
      </w:r>
      <w:r w:rsidRPr="00501771">
        <w:rPr>
          <w:rFonts w:ascii="Arial" w:hAnsi="Arial" w:cs="Arial"/>
          <w:lang w:bidi="en-GB"/>
        </w:rPr>
        <w:t xml:space="preserve"> sessions. You will allow beneficiaries of the programme the time and space to develop their engagement in </w:t>
      </w:r>
      <w:r w:rsidR="00C4020B">
        <w:rPr>
          <w:rFonts w:ascii="Arial" w:hAnsi="Arial" w:cs="Arial"/>
          <w:lang w:bidi="en-GB"/>
        </w:rPr>
        <w:t>activities</w:t>
      </w:r>
      <w:r w:rsidRPr="00501771">
        <w:rPr>
          <w:rFonts w:ascii="Arial" w:hAnsi="Arial" w:cs="Arial"/>
          <w:lang w:bidi="en-GB"/>
        </w:rPr>
        <w:t xml:space="preserve"> through the arts and how they can apply the skills from the programme into </w:t>
      </w:r>
      <w:r w:rsidR="00341D03" w:rsidRPr="00501771">
        <w:rPr>
          <w:rFonts w:ascii="Arial" w:hAnsi="Arial" w:cs="Arial"/>
          <w:lang w:bidi="en-GB"/>
        </w:rPr>
        <w:t>education, society, employment or training</w:t>
      </w:r>
      <w:r w:rsidRPr="00501771">
        <w:rPr>
          <w:rFonts w:ascii="Arial" w:hAnsi="Arial" w:cs="Arial"/>
          <w:lang w:bidi="en-GB"/>
        </w:rPr>
        <w:t>. These sessions should also support individuals to identify what activity and wider education, employment and enterprise support services that might be required to support them into the world of work</w:t>
      </w:r>
      <w:r w:rsidR="002A5CFC" w:rsidRPr="00501771">
        <w:rPr>
          <w:rFonts w:ascii="Arial" w:hAnsi="Arial" w:cs="Arial"/>
          <w:lang w:bidi="en-GB"/>
        </w:rPr>
        <w:t xml:space="preserve"> in partnership with other professionals supporting the child/young person.</w:t>
      </w:r>
    </w:p>
    <w:p w14:paraId="57D07659" w14:textId="77777777" w:rsidR="00AD3690" w:rsidRDefault="00AD3690" w:rsidP="00D90D86">
      <w:pPr>
        <w:ind w:right="-22"/>
        <w:jc w:val="both"/>
        <w:rPr>
          <w:rFonts w:ascii="Arial" w:hAnsi="Arial" w:cs="Arial"/>
          <w:lang w:bidi="en-GB"/>
        </w:rPr>
      </w:pPr>
    </w:p>
    <w:p w14:paraId="3D0B226E" w14:textId="77777777" w:rsidR="00AD3690" w:rsidRDefault="00AD3690" w:rsidP="00D90D86">
      <w:pPr>
        <w:ind w:right="-22"/>
        <w:jc w:val="both"/>
        <w:rPr>
          <w:rFonts w:ascii="Arial" w:hAnsi="Arial" w:cs="Arial"/>
          <w:lang w:bidi="en-GB"/>
        </w:rPr>
      </w:pPr>
    </w:p>
    <w:p w14:paraId="0366D67C" w14:textId="77777777" w:rsidR="00FB0F65" w:rsidRDefault="00FB0F65" w:rsidP="00D90D86">
      <w:pPr>
        <w:ind w:right="-22"/>
        <w:jc w:val="both"/>
        <w:rPr>
          <w:rFonts w:ascii="Arial" w:hAnsi="Arial" w:cs="Arial"/>
          <w:lang w:bidi="en-GB"/>
        </w:rPr>
      </w:pPr>
    </w:p>
    <w:p w14:paraId="519FB049" w14:textId="77777777" w:rsidR="00AD3690" w:rsidRDefault="00AD3690" w:rsidP="00D90D86">
      <w:pPr>
        <w:ind w:right="-22"/>
        <w:jc w:val="both"/>
        <w:rPr>
          <w:rFonts w:ascii="Arial" w:hAnsi="Arial" w:cs="Arial"/>
          <w:lang w:bidi="en-GB"/>
        </w:rPr>
      </w:pPr>
    </w:p>
    <w:p w14:paraId="3CC06F29" w14:textId="77777777" w:rsidR="00AD3690" w:rsidRDefault="00AD3690" w:rsidP="00D90D86">
      <w:pPr>
        <w:ind w:right="-22"/>
        <w:jc w:val="both"/>
        <w:rPr>
          <w:rFonts w:ascii="Arial" w:hAnsi="Arial" w:cs="Arial"/>
          <w:lang w:bidi="en-GB"/>
        </w:rPr>
      </w:pPr>
    </w:p>
    <w:p w14:paraId="20497DFA" w14:textId="77777777" w:rsidR="009D3F86" w:rsidRDefault="009D3F86" w:rsidP="00D90D86">
      <w:pPr>
        <w:ind w:right="-22"/>
        <w:jc w:val="both"/>
        <w:rPr>
          <w:rFonts w:ascii="Arial" w:hAnsi="Arial" w:cs="Arial"/>
          <w:b/>
          <w:bCs/>
          <w:i/>
          <w:iCs/>
          <w:color w:val="660066"/>
          <w:sz w:val="28"/>
          <w:szCs w:val="28"/>
          <w:lang w:bidi="en-GB"/>
        </w:rPr>
      </w:pPr>
    </w:p>
    <w:p w14:paraId="4C3FA916" w14:textId="73192956" w:rsidR="008211C7" w:rsidRDefault="009D3F86" w:rsidP="00D90D86">
      <w:pPr>
        <w:ind w:right="-22"/>
        <w:jc w:val="both"/>
        <w:rPr>
          <w:rFonts w:ascii="Arial" w:hAnsi="Arial" w:cs="Arial"/>
          <w:b/>
          <w:bCs/>
          <w:i/>
          <w:iCs/>
          <w:color w:val="660066"/>
          <w:sz w:val="28"/>
          <w:szCs w:val="28"/>
          <w:lang w:bidi="en-GB"/>
        </w:rPr>
      </w:pPr>
      <w:r w:rsidRPr="009D3F86">
        <w:rPr>
          <w:rFonts w:ascii="Arial" w:hAnsi="Arial" w:cs="Arial"/>
          <w:b/>
          <w:bCs/>
          <w:i/>
          <w:iCs/>
          <w:color w:val="660066"/>
          <w:sz w:val="28"/>
          <w:szCs w:val="28"/>
          <w:lang w:bidi="en-GB"/>
        </w:rPr>
        <w:lastRenderedPageBreak/>
        <w:t>Who are we looking for?</w:t>
      </w:r>
    </w:p>
    <w:p w14:paraId="0544823C" w14:textId="77777777" w:rsidR="00587678" w:rsidRDefault="00587678" w:rsidP="00D90D86">
      <w:pPr>
        <w:ind w:right="-22"/>
        <w:jc w:val="both"/>
        <w:rPr>
          <w:rFonts w:ascii="Arial" w:hAnsi="Arial" w:cs="Arial"/>
          <w:b/>
          <w:bCs/>
          <w:i/>
          <w:iCs/>
          <w:color w:val="660066"/>
          <w:sz w:val="28"/>
          <w:szCs w:val="28"/>
          <w:lang w:bidi="en-GB"/>
        </w:rPr>
      </w:pPr>
    </w:p>
    <w:p w14:paraId="4341B288" w14:textId="77777777" w:rsidR="00587678" w:rsidRPr="00FB0F65" w:rsidRDefault="00587678" w:rsidP="00587678">
      <w:pPr>
        <w:rPr>
          <w:rFonts w:ascii="Arial" w:hAnsi="Arial" w:cs="Arial"/>
          <w:b/>
          <w:bCs/>
        </w:rPr>
      </w:pPr>
      <w:r w:rsidRPr="00FB0F65">
        <w:rPr>
          <w:rFonts w:ascii="Arial" w:hAnsi="Arial" w:cs="Arial"/>
          <w:b/>
          <w:bCs/>
          <w:lang w:val="en-US"/>
        </w:rPr>
        <w:t>We welcome and encourage applications from people of a diverse range of backgrounds, and particularly welcome applications from those with lived experience of the care system. </w:t>
      </w:r>
      <w:r w:rsidRPr="00FB0F65">
        <w:rPr>
          <w:rFonts w:ascii="Arial" w:hAnsi="Arial" w:cs="Arial"/>
          <w:b/>
          <w:bCs/>
          <w:lang w:bidi="en-GB"/>
        </w:rPr>
        <w:t>We are passionate about forming a diverse pool of mentors that represents the Children and Young People that we work with, therefore we welcome applications from under-represented communities.</w:t>
      </w:r>
      <w:r w:rsidRPr="00FB0F65" w:rsidDel="0030650F">
        <w:rPr>
          <w:rFonts w:ascii="Arial" w:hAnsi="Arial" w:cs="Arial"/>
          <w:b/>
          <w:bCs/>
        </w:rPr>
        <w:t xml:space="preserve"> </w:t>
      </w:r>
    </w:p>
    <w:p w14:paraId="42FBC0E5" w14:textId="77777777" w:rsidR="00587678" w:rsidRDefault="00587678" w:rsidP="00D90D86">
      <w:pPr>
        <w:ind w:right="-22"/>
        <w:jc w:val="both"/>
        <w:rPr>
          <w:rFonts w:ascii="Arial" w:hAnsi="Arial" w:cs="Arial"/>
          <w:b/>
          <w:bCs/>
          <w:i/>
          <w:iCs/>
          <w:color w:val="660066"/>
          <w:sz w:val="28"/>
          <w:szCs w:val="28"/>
          <w:lang w:bidi="en-GB"/>
        </w:rPr>
      </w:pPr>
    </w:p>
    <w:p w14:paraId="7CC99FDF" w14:textId="06C4282A" w:rsidR="008211C7" w:rsidRPr="008211C7" w:rsidRDefault="008211C7" w:rsidP="00D90D86">
      <w:pPr>
        <w:ind w:right="-22"/>
        <w:jc w:val="both"/>
        <w:rPr>
          <w:rFonts w:ascii="Arial" w:hAnsi="Arial" w:cs="Arial"/>
          <w:lang w:bidi="en-GB"/>
        </w:rPr>
      </w:pPr>
      <w:r w:rsidRPr="008211C7">
        <w:rPr>
          <w:rFonts w:ascii="Arial" w:hAnsi="Arial" w:cs="Arial"/>
          <w:lang w:bidi="en-GB"/>
        </w:rPr>
        <w:t>We welcome applications from a diverse range of backgrounds, however we will be prioritising the below geographical areas.</w:t>
      </w:r>
    </w:p>
    <w:p w14:paraId="4F18D148" w14:textId="77777777" w:rsidR="00E836F1" w:rsidRDefault="00E836F1" w:rsidP="00D90D86">
      <w:pPr>
        <w:ind w:right="-22"/>
        <w:jc w:val="both"/>
        <w:rPr>
          <w:rFonts w:ascii="Arial" w:hAnsi="Arial" w:cs="Arial"/>
          <w:lang w:bidi="en-GB"/>
        </w:rPr>
      </w:pPr>
    </w:p>
    <w:p w14:paraId="4ADDF32D" w14:textId="77777777" w:rsidR="00212838" w:rsidRDefault="00212838" w:rsidP="00D90D86">
      <w:pPr>
        <w:pStyle w:val="ListParagraph"/>
        <w:numPr>
          <w:ilvl w:val="0"/>
          <w:numId w:val="29"/>
        </w:numPr>
        <w:ind w:right="-22"/>
        <w:jc w:val="both"/>
        <w:rPr>
          <w:rFonts w:cs="Arial"/>
          <w:b/>
          <w:bCs/>
          <w:lang w:bidi="en-GB"/>
        </w:rPr>
        <w:sectPr w:rsidR="00212838" w:rsidSect="00454320">
          <w:headerReference w:type="even" r:id="rId12"/>
          <w:headerReference w:type="default" r:id="rId13"/>
          <w:footerReference w:type="default" r:id="rId14"/>
          <w:pgSz w:w="11900" w:h="16840"/>
          <w:pgMar w:top="2552" w:right="1127" w:bottom="2127" w:left="1440" w:header="0" w:footer="720" w:gutter="0"/>
          <w:cols w:space="720"/>
          <w:docGrid w:linePitch="360"/>
        </w:sectPr>
      </w:pPr>
    </w:p>
    <w:p w14:paraId="7F4057A6" w14:textId="08505177" w:rsidR="00EC7516" w:rsidRPr="00BB2BBD" w:rsidRDefault="007C2118" w:rsidP="00BB2BBD">
      <w:pPr>
        <w:pStyle w:val="ListParagraph"/>
        <w:numPr>
          <w:ilvl w:val="0"/>
          <w:numId w:val="29"/>
        </w:numPr>
        <w:ind w:right="-22"/>
        <w:jc w:val="both"/>
        <w:rPr>
          <w:rFonts w:cs="Arial"/>
          <w:lang w:bidi="en-GB"/>
        </w:rPr>
      </w:pPr>
      <w:r>
        <w:rPr>
          <w:rFonts w:cs="Arial"/>
          <w:b/>
          <w:bCs/>
          <w:lang w:bidi="en-GB"/>
        </w:rPr>
        <w:t xml:space="preserve">Certain Areas </w:t>
      </w:r>
      <w:r w:rsidR="000204E9">
        <w:rPr>
          <w:rFonts w:cs="Arial"/>
          <w:b/>
          <w:bCs/>
          <w:lang w:bidi="en-GB"/>
        </w:rPr>
        <w:t xml:space="preserve">in </w:t>
      </w:r>
      <w:r w:rsidR="0036683F">
        <w:rPr>
          <w:rFonts w:cs="Arial"/>
          <w:b/>
          <w:bCs/>
          <w:lang w:bidi="en-GB"/>
        </w:rPr>
        <w:t>the West Midlands:</w:t>
      </w:r>
      <w:r w:rsidR="00BE55EB">
        <w:rPr>
          <w:rFonts w:cs="Arial"/>
          <w:b/>
          <w:bCs/>
          <w:lang w:bidi="en-GB"/>
        </w:rPr>
        <w:t xml:space="preserve"> </w:t>
      </w:r>
    </w:p>
    <w:p w14:paraId="32A70FC2" w14:textId="50470E7F" w:rsidR="00EC7516" w:rsidRDefault="00EC7516" w:rsidP="00D90D86">
      <w:pPr>
        <w:pStyle w:val="ListParagraph"/>
        <w:numPr>
          <w:ilvl w:val="1"/>
          <w:numId w:val="29"/>
        </w:numPr>
        <w:ind w:right="-22"/>
        <w:jc w:val="both"/>
        <w:rPr>
          <w:rFonts w:cs="Arial"/>
          <w:lang w:bidi="en-GB"/>
        </w:rPr>
      </w:pPr>
      <w:r>
        <w:rPr>
          <w:rFonts w:cs="Arial"/>
          <w:lang w:bidi="en-GB"/>
        </w:rPr>
        <w:t xml:space="preserve"> Staffordshire Moorlands </w:t>
      </w:r>
    </w:p>
    <w:p w14:paraId="702F87CF" w14:textId="22F5AADA" w:rsidR="0036683F" w:rsidRPr="004B5CE7" w:rsidRDefault="005416DD" w:rsidP="004B5CE7">
      <w:pPr>
        <w:pStyle w:val="ListParagraph"/>
        <w:numPr>
          <w:ilvl w:val="1"/>
          <w:numId w:val="29"/>
        </w:numPr>
        <w:ind w:right="-22"/>
        <w:jc w:val="both"/>
        <w:rPr>
          <w:rFonts w:cs="Arial"/>
          <w:lang w:bidi="en-GB"/>
        </w:rPr>
      </w:pPr>
      <w:r>
        <w:rPr>
          <w:rFonts w:cs="Arial"/>
          <w:lang w:bidi="en-GB"/>
        </w:rPr>
        <w:t>Stafford (including Stafford and Stone)</w:t>
      </w:r>
    </w:p>
    <w:p w14:paraId="03FDAA51" w14:textId="44A38276" w:rsidR="008E4563" w:rsidRDefault="008E4563" w:rsidP="0075657C">
      <w:pPr>
        <w:pStyle w:val="ListParagraph"/>
        <w:numPr>
          <w:ilvl w:val="1"/>
          <w:numId w:val="29"/>
        </w:numPr>
        <w:ind w:right="-22"/>
        <w:jc w:val="both"/>
        <w:rPr>
          <w:rFonts w:cs="Arial"/>
          <w:lang w:bidi="en-GB"/>
        </w:rPr>
      </w:pPr>
      <w:r>
        <w:rPr>
          <w:rFonts w:cs="Arial"/>
          <w:lang w:bidi="en-GB"/>
        </w:rPr>
        <w:t>Crewe</w:t>
      </w:r>
    </w:p>
    <w:p w14:paraId="732227A1" w14:textId="02D1C2BA" w:rsidR="00BB2BBD" w:rsidRDefault="00BB2BBD" w:rsidP="0075657C">
      <w:pPr>
        <w:pStyle w:val="ListParagraph"/>
        <w:numPr>
          <w:ilvl w:val="1"/>
          <w:numId w:val="29"/>
        </w:numPr>
        <w:ind w:right="-22"/>
        <w:jc w:val="both"/>
        <w:rPr>
          <w:rFonts w:cs="Arial"/>
          <w:lang w:bidi="en-GB"/>
        </w:rPr>
      </w:pPr>
      <w:r>
        <w:rPr>
          <w:rFonts w:cs="Arial"/>
          <w:lang w:bidi="en-GB"/>
        </w:rPr>
        <w:t>Tamworth</w:t>
      </w:r>
    </w:p>
    <w:p w14:paraId="232A0284" w14:textId="309ECB83" w:rsidR="00BB2BBD" w:rsidRDefault="00BB2BBD" w:rsidP="0075657C">
      <w:pPr>
        <w:pStyle w:val="ListParagraph"/>
        <w:numPr>
          <w:ilvl w:val="1"/>
          <w:numId w:val="29"/>
        </w:numPr>
        <w:ind w:right="-22"/>
        <w:jc w:val="both"/>
        <w:rPr>
          <w:rFonts w:cs="Arial"/>
          <w:lang w:bidi="en-GB"/>
        </w:rPr>
      </w:pPr>
      <w:r>
        <w:rPr>
          <w:rFonts w:cs="Arial"/>
          <w:lang w:bidi="en-GB"/>
        </w:rPr>
        <w:t>Stoke-On-Trent</w:t>
      </w:r>
    </w:p>
    <w:p w14:paraId="51E8BF6E" w14:textId="77777777" w:rsidR="003A7A5F" w:rsidRDefault="003A7A5F" w:rsidP="003A7A5F">
      <w:pPr>
        <w:ind w:right="-22"/>
        <w:jc w:val="both"/>
        <w:rPr>
          <w:rFonts w:cs="Arial"/>
          <w:lang w:bidi="en-GB"/>
        </w:rPr>
      </w:pPr>
    </w:p>
    <w:p w14:paraId="3FCCFCC6" w14:textId="77777777" w:rsidR="003A7A5F" w:rsidRDefault="003A7A5F" w:rsidP="003A7A5F">
      <w:pPr>
        <w:ind w:right="-22"/>
        <w:jc w:val="both"/>
        <w:rPr>
          <w:rFonts w:cs="Arial"/>
          <w:lang w:bidi="en-GB"/>
        </w:rPr>
      </w:pPr>
    </w:p>
    <w:p w14:paraId="3B97C165" w14:textId="77777777" w:rsidR="003A7A5F" w:rsidRDefault="003A7A5F" w:rsidP="003A7A5F">
      <w:pPr>
        <w:ind w:right="-22"/>
        <w:jc w:val="both"/>
        <w:rPr>
          <w:rFonts w:cs="Arial"/>
          <w:lang w:bidi="en-GB"/>
        </w:rPr>
      </w:pPr>
    </w:p>
    <w:p w14:paraId="356193A3" w14:textId="77777777" w:rsidR="003A7A5F" w:rsidRPr="003A7A5F" w:rsidRDefault="003A7A5F" w:rsidP="003A7A5F">
      <w:pPr>
        <w:ind w:right="-22"/>
        <w:jc w:val="both"/>
        <w:rPr>
          <w:rFonts w:cs="Arial"/>
          <w:lang w:bidi="en-GB"/>
        </w:rPr>
      </w:pPr>
    </w:p>
    <w:p w14:paraId="29111C21" w14:textId="3C562D95" w:rsidR="00212838" w:rsidRPr="0036683F" w:rsidRDefault="000204E9" w:rsidP="0036683F">
      <w:pPr>
        <w:pStyle w:val="ListParagraph"/>
        <w:numPr>
          <w:ilvl w:val="0"/>
          <w:numId w:val="29"/>
        </w:numPr>
        <w:ind w:right="-22"/>
        <w:jc w:val="both"/>
        <w:rPr>
          <w:rFonts w:cs="Arial"/>
          <w:lang w:bidi="en-GB"/>
        </w:rPr>
      </w:pPr>
      <w:r>
        <w:rPr>
          <w:rFonts w:cs="Arial"/>
          <w:b/>
          <w:bCs/>
          <w:lang w:bidi="en-GB"/>
        </w:rPr>
        <w:t xml:space="preserve">Certain Areas </w:t>
      </w:r>
      <w:r w:rsidR="0036683F">
        <w:rPr>
          <w:rFonts w:cs="Arial"/>
          <w:b/>
          <w:bCs/>
          <w:lang w:bidi="en-GB"/>
        </w:rPr>
        <w:t>i</w:t>
      </w:r>
      <w:r w:rsidR="00363964">
        <w:rPr>
          <w:rFonts w:cs="Arial"/>
          <w:b/>
          <w:bCs/>
          <w:lang w:bidi="en-GB"/>
        </w:rPr>
        <w:t>n</w:t>
      </w:r>
      <w:r w:rsidR="0036683F">
        <w:rPr>
          <w:rFonts w:cs="Arial"/>
          <w:b/>
          <w:bCs/>
          <w:lang w:bidi="en-GB"/>
        </w:rPr>
        <w:t xml:space="preserve"> the East Midlands:</w:t>
      </w:r>
    </w:p>
    <w:p w14:paraId="1A2E7AED" w14:textId="264ABCDD" w:rsidR="00493F64" w:rsidRDefault="00493F64" w:rsidP="00803EC1">
      <w:pPr>
        <w:pStyle w:val="ListParagraph"/>
        <w:numPr>
          <w:ilvl w:val="1"/>
          <w:numId w:val="29"/>
        </w:numPr>
        <w:ind w:right="-22"/>
        <w:jc w:val="both"/>
        <w:rPr>
          <w:rFonts w:cs="Arial"/>
          <w:lang w:bidi="en-GB"/>
        </w:rPr>
      </w:pPr>
      <w:r>
        <w:rPr>
          <w:rFonts w:cs="Arial"/>
          <w:lang w:bidi="en-GB"/>
        </w:rPr>
        <w:t xml:space="preserve">North-East Derbyshire (including Clay Cross, </w:t>
      </w:r>
      <w:r w:rsidR="004B5CE7">
        <w:rPr>
          <w:rFonts w:cs="Arial"/>
          <w:lang w:bidi="en-GB"/>
        </w:rPr>
        <w:t xml:space="preserve">and </w:t>
      </w:r>
      <w:r>
        <w:rPr>
          <w:rFonts w:cs="Arial"/>
          <w:lang w:bidi="en-GB"/>
        </w:rPr>
        <w:t>Chesterfield),</w:t>
      </w:r>
    </w:p>
    <w:p w14:paraId="28094AAA" w14:textId="3F114638" w:rsidR="00493F64" w:rsidRDefault="00493F64" w:rsidP="00803EC1">
      <w:pPr>
        <w:pStyle w:val="ListParagraph"/>
        <w:numPr>
          <w:ilvl w:val="1"/>
          <w:numId w:val="29"/>
        </w:numPr>
        <w:ind w:right="-22"/>
        <w:jc w:val="both"/>
        <w:rPr>
          <w:rFonts w:cs="Arial"/>
          <w:lang w:bidi="en-GB"/>
        </w:rPr>
      </w:pPr>
      <w:r>
        <w:rPr>
          <w:rFonts w:cs="Arial"/>
          <w:lang w:bidi="en-GB"/>
        </w:rPr>
        <w:t>High Peak</w:t>
      </w:r>
      <w:r w:rsidR="003A7A5F">
        <w:rPr>
          <w:rFonts w:cs="Arial"/>
          <w:lang w:bidi="en-GB"/>
        </w:rPr>
        <w:t xml:space="preserve"> (including Buxton, Chapel-</w:t>
      </w:r>
      <w:proofErr w:type="spellStart"/>
      <w:r w:rsidR="003A7A5F">
        <w:rPr>
          <w:rFonts w:cs="Arial"/>
          <w:lang w:bidi="en-GB"/>
        </w:rPr>
        <w:t>en</w:t>
      </w:r>
      <w:proofErr w:type="spellEnd"/>
      <w:r w:rsidR="003A7A5F">
        <w:rPr>
          <w:rFonts w:cs="Arial"/>
          <w:lang w:bidi="en-GB"/>
        </w:rPr>
        <w:t>-le-Frith and Glossop)</w:t>
      </w:r>
    </w:p>
    <w:p w14:paraId="54E08184" w14:textId="367570B1" w:rsidR="00F21653" w:rsidRDefault="00F21653" w:rsidP="00803EC1">
      <w:pPr>
        <w:pStyle w:val="ListParagraph"/>
        <w:numPr>
          <w:ilvl w:val="1"/>
          <w:numId w:val="29"/>
        </w:numPr>
        <w:ind w:right="-22"/>
        <w:jc w:val="both"/>
        <w:rPr>
          <w:rFonts w:cs="Arial"/>
          <w:lang w:bidi="en-GB"/>
        </w:rPr>
      </w:pPr>
      <w:r>
        <w:rPr>
          <w:rFonts w:cs="Arial"/>
          <w:lang w:bidi="en-GB"/>
        </w:rPr>
        <w:t>Nottingham and Nottinghamshire</w:t>
      </w:r>
    </w:p>
    <w:p w14:paraId="69477F29" w14:textId="742E8E70" w:rsidR="00DD2C3E" w:rsidRDefault="00DD2C3E" w:rsidP="00803EC1">
      <w:pPr>
        <w:pStyle w:val="ListParagraph"/>
        <w:numPr>
          <w:ilvl w:val="1"/>
          <w:numId w:val="29"/>
        </w:numPr>
        <w:ind w:right="-22"/>
        <w:jc w:val="both"/>
        <w:rPr>
          <w:rFonts w:cs="Arial"/>
          <w:lang w:bidi="en-GB"/>
        </w:rPr>
      </w:pPr>
      <w:r>
        <w:rPr>
          <w:rFonts w:cs="Arial"/>
          <w:lang w:bidi="en-GB"/>
        </w:rPr>
        <w:t>Leicester and Leicestershire</w:t>
      </w:r>
    </w:p>
    <w:p w14:paraId="60AA58DE" w14:textId="77777777" w:rsidR="00363964" w:rsidRDefault="00363964" w:rsidP="00363964">
      <w:pPr>
        <w:ind w:right="-22"/>
        <w:jc w:val="both"/>
        <w:rPr>
          <w:rFonts w:cs="Arial"/>
          <w:lang w:bidi="en-GB"/>
        </w:rPr>
      </w:pPr>
    </w:p>
    <w:p w14:paraId="6FC3F2EA" w14:textId="77777777" w:rsidR="00363964" w:rsidRPr="00363964" w:rsidRDefault="00363964" w:rsidP="00363964">
      <w:pPr>
        <w:ind w:right="-22"/>
        <w:jc w:val="both"/>
        <w:rPr>
          <w:rFonts w:cs="Arial"/>
          <w:lang w:bidi="en-GB"/>
        </w:rPr>
      </w:pPr>
    </w:p>
    <w:p w14:paraId="160FB1D7" w14:textId="51BBBD90" w:rsidR="00363964" w:rsidRDefault="00363964" w:rsidP="00363964">
      <w:pPr>
        <w:pStyle w:val="ListParagraph"/>
        <w:numPr>
          <w:ilvl w:val="0"/>
          <w:numId w:val="29"/>
        </w:numPr>
        <w:ind w:right="-22"/>
        <w:jc w:val="both"/>
        <w:rPr>
          <w:rFonts w:cs="Arial"/>
          <w:lang w:bidi="en-GB"/>
        </w:rPr>
      </w:pPr>
      <w:r>
        <w:rPr>
          <w:rFonts w:cs="Arial"/>
          <w:b/>
          <w:bCs/>
          <w:lang w:bidi="en-GB"/>
        </w:rPr>
        <w:t>Certain Areas in South Yorkshire</w:t>
      </w:r>
    </w:p>
    <w:p w14:paraId="24C6EA80" w14:textId="5CD27D76" w:rsidR="00BB2BBD" w:rsidRDefault="00BB2BBD" w:rsidP="00803EC1">
      <w:pPr>
        <w:pStyle w:val="ListParagraph"/>
        <w:numPr>
          <w:ilvl w:val="1"/>
          <w:numId w:val="29"/>
        </w:numPr>
        <w:ind w:right="-22"/>
        <w:jc w:val="both"/>
        <w:rPr>
          <w:rFonts w:cs="Arial"/>
          <w:lang w:bidi="en-GB"/>
        </w:rPr>
      </w:pPr>
      <w:r>
        <w:rPr>
          <w:rFonts w:cs="Arial"/>
          <w:lang w:bidi="en-GB"/>
        </w:rPr>
        <w:t>Sheffield</w:t>
      </w:r>
    </w:p>
    <w:p w14:paraId="49EF8C45" w14:textId="258F112A" w:rsidR="004B5CE7" w:rsidRDefault="004B5CE7" w:rsidP="00803EC1">
      <w:pPr>
        <w:pStyle w:val="ListParagraph"/>
        <w:numPr>
          <w:ilvl w:val="1"/>
          <w:numId w:val="29"/>
        </w:numPr>
        <w:ind w:right="-22"/>
        <w:jc w:val="both"/>
        <w:rPr>
          <w:rFonts w:cs="Arial"/>
          <w:lang w:bidi="en-GB"/>
        </w:rPr>
      </w:pPr>
      <w:r>
        <w:rPr>
          <w:rFonts w:cs="Arial"/>
          <w:lang w:bidi="en-GB"/>
        </w:rPr>
        <w:t>Rotherham</w:t>
      </w:r>
    </w:p>
    <w:p w14:paraId="159F78E1" w14:textId="77777777" w:rsidR="003A7A5F" w:rsidRDefault="003A7A5F" w:rsidP="003A7A5F">
      <w:pPr>
        <w:ind w:right="-22"/>
        <w:jc w:val="both"/>
        <w:rPr>
          <w:rFonts w:cs="Arial"/>
          <w:lang w:bidi="en-GB"/>
        </w:rPr>
      </w:pPr>
    </w:p>
    <w:p w14:paraId="3FC6D6A5" w14:textId="654918DB" w:rsidR="008E4563" w:rsidRPr="003A7A5F" w:rsidRDefault="008E4563" w:rsidP="003A7A5F">
      <w:pPr>
        <w:ind w:right="-22"/>
        <w:jc w:val="both"/>
        <w:rPr>
          <w:rFonts w:cs="Arial"/>
          <w:lang w:bidi="en-GB"/>
        </w:rPr>
        <w:sectPr w:rsidR="008E4563" w:rsidRPr="003A7A5F" w:rsidSect="00454320">
          <w:type w:val="continuous"/>
          <w:pgSz w:w="11900" w:h="16840"/>
          <w:pgMar w:top="2552" w:right="1127" w:bottom="2127" w:left="1440" w:header="0" w:footer="720" w:gutter="0"/>
          <w:cols w:num="2" w:space="720"/>
          <w:docGrid w:linePitch="360"/>
        </w:sectPr>
      </w:pPr>
    </w:p>
    <w:p w14:paraId="62B9943D" w14:textId="77777777" w:rsidR="00EC36B4" w:rsidRDefault="00EC36B4" w:rsidP="00D90D86">
      <w:pPr>
        <w:ind w:right="-22"/>
        <w:jc w:val="both"/>
        <w:rPr>
          <w:rFonts w:ascii="Arial" w:hAnsi="Arial" w:cs="Arial"/>
          <w:lang w:bidi="en-GB"/>
        </w:rPr>
        <w:sectPr w:rsidR="00EC36B4" w:rsidSect="00454320">
          <w:type w:val="continuous"/>
          <w:pgSz w:w="11900" w:h="16840"/>
          <w:pgMar w:top="2552" w:right="1127" w:bottom="2127" w:left="1440" w:header="0" w:footer="720" w:gutter="0"/>
          <w:cols w:num="2" w:space="720"/>
          <w:docGrid w:linePitch="360"/>
        </w:sectPr>
      </w:pPr>
    </w:p>
    <w:p w14:paraId="19701045" w14:textId="77777777" w:rsidR="008B6B1E" w:rsidRDefault="008B6B1E" w:rsidP="00D90D86">
      <w:pPr>
        <w:ind w:right="-22"/>
        <w:jc w:val="both"/>
        <w:rPr>
          <w:rFonts w:ascii="Arial" w:hAnsi="Arial" w:cs="Arial"/>
          <w:lang w:bidi="en-GB"/>
        </w:rPr>
        <w:sectPr w:rsidR="008B6B1E" w:rsidSect="00454320">
          <w:type w:val="continuous"/>
          <w:pgSz w:w="11900" w:h="16840"/>
          <w:pgMar w:top="2552" w:right="1127" w:bottom="2127" w:left="1440" w:header="0" w:footer="720" w:gutter="0"/>
          <w:cols w:num="2" w:space="720"/>
          <w:docGrid w:linePitch="360"/>
        </w:sectPr>
      </w:pPr>
    </w:p>
    <w:p w14:paraId="2928A019" w14:textId="6244982F" w:rsidR="00E434E9" w:rsidRDefault="008211C7" w:rsidP="00D90D86">
      <w:pPr>
        <w:ind w:right="-22"/>
        <w:jc w:val="both"/>
        <w:rPr>
          <w:rFonts w:ascii="Arial" w:hAnsi="Arial" w:cs="Arial"/>
          <w:b/>
          <w:bCs/>
          <w:lang w:bidi="en-GB"/>
        </w:rPr>
      </w:pPr>
      <w:r>
        <w:rPr>
          <w:rFonts w:ascii="Arial" w:hAnsi="Arial" w:cs="Arial"/>
          <w:b/>
          <w:bCs/>
          <w:lang w:bidi="en-GB"/>
        </w:rPr>
        <w:t>Whilst we are looking for Creative Mentors practicing in various disciplines,</w:t>
      </w:r>
      <w:r w:rsidR="00E434E9" w:rsidRPr="00767CF4">
        <w:rPr>
          <w:rFonts w:ascii="Arial" w:hAnsi="Arial" w:cs="Arial"/>
          <w:b/>
          <w:bCs/>
          <w:lang w:bidi="en-GB"/>
        </w:rPr>
        <w:t xml:space="preserve"> </w:t>
      </w:r>
      <w:r>
        <w:rPr>
          <w:rFonts w:ascii="Arial" w:hAnsi="Arial" w:cs="Arial"/>
          <w:b/>
          <w:bCs/>
          <w:lang w:bidi="en-GB"/>
        </w:rPr>
        <w:t xml:space="preserve">we are </w:t>
      </w:r>
      <w:r w:rsidR="00E434E9" w:rsidRPr="00767CF4">
        <w:rPr>
          <w:rFonts w:ascii="Arial" w:hAnsi="Arial" w:cs="Arial"/>
          <w:b/>
          <w:bCs/>
          <w:lang w:bidi="en-GB"/>
        </w:rPr>
        <w:t>specifically welcom</w:t>
      </w:r>
      <w:r>
        <w:rPr>
          <w:rFonts w:ascii="Arial" w:hAnsi="Arial" w:cs="Arial"/>
          <w:b/>
          <w:bCs/>
          <w:lang w:bidi="en-GB"/>
        </w:rPr>
        <w:t>ing</w:t>
      </w:r>
      <w:r w:rsidR="00E434E9" w:rsidRPr="00767CF4">
        <w:rPr>
          <w:rFonts w:ascii="Arial" w:hAnsi="Arial" w:cs="Arial"/>
          <w:b/>
          <w:bCs/>
          <w:lang w:bidi="en-GB"/>
        </w:rPr>
        <w:t xml:space="preserve"> those </w:t>
      </w:r>
      <w:r>
        <w:rPr>
          <w:rFonts w:ascii="Arial" w:hAnsi="Arial" w:cs="Arial"/>
          <w:b/>
          <w:bCs/>
          <w:lang w:bidi="en-GB"/>
        </w:rPr>
        <w:t>with expertise in the below:</w:t>
      </w:r>
    </w:p>
    <w:p w14:paraId="68171714" w14:textId="77777777" w:rsidR="00587678" w:rsidRDefault="00587678" w:rsidP="00D90D86">
      <w:pPr>
        <w:ind w:right="-22"/>
        <w:jc w:val="both"/>
        <w:rPr>
          <w:rFonts w:ascii="Arial" w:hAnsi="Arial" w:cs="Arial"/>
          <w:b/>
          <w:bCs/>
          <w:lang w:bidi="en-GB"/>
        </w:rPr>
      </w:pPr>
    </w:p>
    <w:p w14:paraId="29F3D166" w14:textId="77777777" w:rsidR="00587678" w:rsidRDefault="00587678" w:rsidP="00587678">
      <w:pPr>
        <w:rPr>
          <w:rFonts w:ascii="Arial" w:hAnsi="Arial" w:cs="Arial"/>
        </w:rPr>
      </w:pPr>
      <w:r>
        <w:rPr>
          <w:rFonts w:ascii="Arial" w:hAnsi="Arial" w:cs="Arial"/>
        </w:rPr>
        <w:t xml:space="preserve">Visual Arts – </w:t>
      </w:r>
    </w:p>
    <w:p w14:paraId="09B500C3" w14:textId="77777777" w:rsidR="00587678" w:rsidRDefault="00587678" w:rsidP="00587678">
      <w:pPr>
        <w:pStyle w:val="ListParagraph"/>
        <w:numPr>
          <w:ilvl w:val="0"/>
          <w:numId w:val="33"/>
        </w:numPr>
        <w:spacing w:after="160" w:line="259" w:lineRule="auto"/>
        <w:rPr>
          <w:rFonts w:cs="Arial"/>
        </w:rPr>
      </w:pPr>
      <w:r>
        <w:rPr>
          <w:rFonts w:cs="Arial"/>
        </w:rPr>
        <w:t>Painting</w:t>
      </w:r>
    </w:p>
    <w:p w14:paraId="7FEAEFFC" w14:textId="77777777" w:rsidR="00587678" w:rsidRDefault="00587678" w:rsidP="00587678">
      <w:pPr>
        <w:pStyle w:val="ListParagraph"/>
        <w:numPr>
          <w:ilvl w:val="0"/>
          <w:numId w:val="33"/>
        </w:numPr>
        <w:spacing w:after="160" w:line="259" w:lineRule="auto"/>
        <w:rPr>
          <w:rFonts w:cs="Arial"/>
        </w:rPr>
      </w:pPr>
      <w:r>
        <w:rPr>
          <w:rFonts w:cs="Arial"/>
        </w:rPr>
        <w:t>Sculpture</w:t>
      </w:r>
    </w:p>
    <w:p w14:paraId="73058AC2" w14:textId="77777777" w:rsidR="00587678" w:rsidRDefault="00587678" w:rsidP="00587678">
      <w:pPr>
        <w:pStyle w:val="ListParagraph"/>
        <w:numPr>
          <w:ilvl w:val="0"/>
          <w:numId w:val="33"/>
        </w:numPr>
        <w:spacing w:after="160" w:line="259" w:lineRule="auto"/>
        <w:rPr>
          <w:rFonts w:cs="Arial"/>
        </w:rPr>
      </w:pPr>
      <w:r>
        <w:rPr>
          <w:rFonts w:cs="Arial"/>
        </w:rPr>
        <w:t>Drawing</w:t>
      </w:r>
    </w:p>
    <w:p w14:paraId="36A92A31" w14:textId="77777777" w:rsidR="00587678" w:rsidRDefault="00587678" w:rsidP="00587678">
      <w:pPr>
        <w:rPr>
          <w:rFonts w:ascii="Arial" w:hAnsi="Arial" w:cs="Arial"/>
        </w:rPr>
      </w:pPr>
      <w:r>
        <w:rPr>
          <w:rFonts w:ascii="Arial" w:hAnsi="Arial" w:cs="Arial"/>
        </w:rPr>
        <w:t>Performing Arts</w:t>
      </w:r>
    </w:p>
    <w:p w14:paraId="12C45B11" w14:textId="77777777" w:rsidR="00587678" w:rsidRDefault="00587678" w:rsidP="00587678">
      <w:pPr>
        <w:pStyle w:val="ListParagraph"/>
        <w:numPr>
          <w:ilvl w:val="0"/>
          <w:numId w:val="34"/>
        </w:numPr>
        <w:spacing w:after="160" w:line="259" w:lineRule="auto"/>
        <w:rPr>
          <w:rFonts w:cs="Arial"/>
        </w:rPr>
      </w:pPr>
      <w:r>
        <w:rPr>
          <w:rFonts w:cs="Arial"/>
        </w:rPr>
        <w:t>Dancers</w:t>
      </w:r>
    </w:p>
    <w:p w14:paraId="11E656AC" w14:textId="77777777" w:rsidR="00587678" w:rsidRDefault="00587678" w:rsidP="00587678">
      <w:pPr>
        <w:pStyle w:val="ListParagraph"/>
        <w:numPr>
          <w:ilvl w:val="0"/>
          <w:numId w:val="34"/>
        </w:numPr>
        <w:spacing w:after="160" w:line="259" w:lineRule="auto"/>
        <w:rPr>
          <w:rFonts w:cs="Arial"/>
        </w:rPr>
      </w:pPr>
      <w:r>
        <w:rPr>
          <w:rFonts w:cs="Arial"/>
        </w:rPr>
        <w:t>Choreographers</w:t>
      </w:r>
    </w:p>
    <w:p w14:paraId="4C97C080" w14:textId="77777777" w:rsidR="00587678" w:rsidRDefault="00587678" w:rsidP="00587678">
      <w:pPr>
        <w:pStyle w:val="ListParagraph"/>
        <w:numPr>
          <w:ilvl w:val="0"/>
          <w:numId w:val="34"/>
        </w:numPr>
        <w:spacing w:after="160" w:line="259" w:lineRule="auto"/>
        <w:rPr>
          <w:rFonts w:cs="Arial"/>
        </w:rPr>
      </w:pPr>
      <w:r>
        <w:rPr>
          <w:rFonts w:cs="Arial"/>
        </w:rPr>
        <w:lastRenderedPageBreak/>
        <w:t>Singers/Song Writers</w:t>
      </w:r>
    </w:p>
    <w:p w14:paraId="74C0DB4B" w14:textId="77777777" w:rsidR="00587678" w:rsidRDefault="00587678" w:rsidP="00587678">
      <w:pPr>
        <w:pStyle w:val="ListParagraph"/>
        <w:numPr>
          <w:ilvl w:val="0"/>
          <w:numId w:val="34"/>
        </w:numPr>
        <w:spacing w:after="160" w:line="259" w:lineRule="auto"/>
        <w:rPr>
          <w:rFonts w:cs="Arial"/>
        </w:rPr>
      </w:pPr>
      <w:r>
        <w:rPr>
          <w:rFonts w:cs="Arial"/>
        </w:rPr>
        <w:t>Musicians and Producers</w:t>
      </w:r>
    </w:p>
    <w:p w14:paraId="25A9C28F" w14:textId="77777777" w:rsidR="00587678" w:rsidRPr="00FB0F65" w:rsidRDefault="00587678" w:rsidP="00FB0F65">
      <w:pPr>
        <w:pStyle w:val="ListParagraph"/>
        <w:numPr>
          <w:ilvl w:val="0"/>
          <w:numId w:val="34"/>
        </w:numPr>
        <w:spacing w:after="160" w:line="259" w:lineRule="auto"/>
        <w:rPr>
          <w:rFonts w:cs="Arial"/>
          <w:kern w:val="2"/>
          <w:sz w:val="22"/>
          <w:szCs w:val="22"/>
          <w14:ligatures w14:val="standardContextual"/>
        </w:rPr>
      </w:pPr>
      <w:r>
        <w:rPr>
          <w:rFonts w:cs="Arial"/>
        </w:rPr>
        <w:t>Rappers</w:t>
      </w:r>
    </w:p>
    <w:p w14:paraId="7C99BA97" w14:textId="77777777" w:rsidR="00587678" w:rsidRDefault="00587678" w:rsidP="00587678">
      <w:pPr>
        <w:pStyle w:val="ListParagraph"/>
        <w:numPr>
          <w:ilvl w:val="0"/>
          <w:numId w:val="35"/>
        </w:numPr>
        <w:spacing w:after="160" w:line="259" w:lineRule="auto"/>
        <w:rPr>
          <w:rFonts w:cs="Arial"/>
        </w:rPr>
      </w:pPr>
      <w:r>
        <w:rPr>
          <w:rFonts w:cs="Arial"/>
        </w:rPr>
        <w:t>Actors</w:t>
      </w:r>
    </w:p>
    <w:p w14:paraId="30984079" w14:textId="77777777" w:rsidR="00587678" w:rsidRDefault="00587678" w:rsidP="00587678">
      <w:pPr>
        <w:pStyle w:val="ListParagraph"/>
        <w:numPr>
          <w:ilvl w:val="0"/>
          <w:numId w:val="35"/>
        </w:numPr>
        <w:spacing w:after="160" w:line="259" w:lineRule="auto"/>
        <w:rPr>
          <w:rFonts w:cs="Arial"/>
        </w:rPr>
      </w:pPr>
      <w:r>
        <w:rPr>
          <w:rFonts w:cs="Arial"/>
        </w:rPr>
        <w:t>Performers</w:t>
      </w:r>
    </w:p>
    <w:p w14:paraId="5BEE211F" w14:textId="77777777" w:rsidR="00587678" w:rsidRDefault="00587678" w:rsidP="00587678">
      <w:pPr>
        <w:pStyle w:val="ListParagraph"/>
        <w:numPr>
          <w:ilvl w:val="0"/>
          <w:numId w:val="35"/>
        </w:numPr>
        <w:spacing w:after="160" w:line="259" w:lineRule="auto"/>
        <w:rPr>
          <w:rFonts w:cs="Arial"/>
        </w:rPr>
      </w:pPr>
      <w:r>
        <w:rPr>
          <w:rFonts w:cs="Arial"/>
        </w:rPr>
        <w:t>Drama Practitioners</w:t>
      </w:r>
    </w:p>
    <w:p w14:paraId="597980D2" w14:textId="77777777" w:rsidR="00587678" w:rsidRDefault="00587678" w:rsidP="00587678">
      <w:pPr>
        <w:rPr>
          <w:rFonts w:ascii="Arial" w:hAnsi="Arial" w:cs="Arial"/>
        </w:rPr>
      </w:pPr>
      <w:r>
        <w:rPr>
          <w:rFonts w:ascii="Arial" w:hAnsi="Arial" w:cs="Arial"/>
        </w:rPr>
        <w:t>Digital Arts</w:t>
      </w:r>
    </w:p>
    <w:p w14:paraId="254FDAF9" w14:textId="77777777" w:rsidR="00587678" w:rsidRDefault="00587678" w:rsidP="00587678">
      <w:pPr>
        <w:pStyle w:val="ListParagraph"/>
        <w:numPr>
          <w:ilvl w:val="0"/>
          <w:numId w:val="36"/>
        </w:numPr>
        <w:spacing w:after="160" w:line="259" w:lineRule="auto"/>
        <w:rPr>
          <w:rFonts w:cs="Arial"/>
        </w:rPr>
      </w:pPr>
      <w:r>
        <w:rPr>
          <w:rFonts w:cs="Arial"/>
        </w:rPr>
        <w:t>Photography</w:t>
      </w:r>
    </w:p>
    <w:p w14:paraId="03903E67" w14:textId="77777777" w:rsidR="00587678" w:rsidRDefault="00587678" w:rsidP="00587678">
      <w:pPr>
        <w:pStyle w:val="ListParagraph"/>
        <w:numPr>
          <w:ilvl w:val="0"/>
          <w:numId w:val="36"/>
        </w:numPr>
        <w:spacing w:after="160" w:line="259" w:lineRule="auto"/>
        <w:rPr>
          <w:rFonts w:cs="Arial"/>
        </w:rPr>
      </w:pPr>
      <w:r>
        <w:rPr>
          <w:rFonts w:cs="Arial"/>
        </w:rPr>
        <w:t>Animators</w:t>
      </w:r>
    </w:p>
    <w:p w14:paraId="4FB6B4E2" w14:textId="77777777" w:rsidR="00587678" w:rsidRDefault="00587678" w:rsidP="00587678">
      <w:pPr>
        <w:pStyle w:val="ListParagraph"/>
        <w:numPr>
          <w:ilvl w:val="0"/>
          <w:numId w:val="36"/>
        </w:numPr>
        <w:spacing w:after="160" w:line="259" w:lineRule="auto"/>
        <w:rPr>
          <w:rFonts w:cs="Arial"/>
        </w:rPr>
      </w:pPr>
      <w:r>
        <w:rPr>
          <w:rFonts w:cs="Arial"/>
        </w:rPr>
        <w:t>Graphic Designers</w:t>
      </w:r>
    </w:p>
    <w:p w14:paraId="2F46162C" w14:textId="77777777" w:rsidR="00587678" w:rsidRDefault="00587678" w:rsidP="00587678">
      <w:pPr>
        <w:pStyle w:val="ListParagraph"/>
        <w:numPr>
          <w:ilvl w:val="0"/>
          <w:numId w:val="36"/>
        </w:numPr>
        <w:spacing w:after="160" w:line="259" w:lineRule="auto"/>
        <w:rPr>
          <w:rFonts w:cs="Arial"/>
        </w:rPr>
      </w:pPr>
      <w:r>
        <w:rPr>
          <w:rFonts w:cs="Arial"/>
        </w:rPr>
        <w:t>Game Designers</w:t>
      </w:r>
    </w:p>
    <w:p w14:paraId="2ECD682F" w14:textId="77777777" w:rsidR="00587678" w:rsidRDefault="00587678" w:rsidP="00587678">
      <w:pPr>
        <w:ind w:left="360"/>
        <w:rPr>
          <w:rFonts w:ascii="Arial" w:hAnsi="Arial" w:cs="Arial"/>
        </w:rPr>
      </w:pPr>
      <w:r>
        <w:rPr>
          <w:rFonts w:ascii="Arial" w:hAnsi="Arial" w:cs="Arial"/>
        </w:rPr>
        <w:t>Practical Arts and Creativity</w:t>
      </w:r>
    </w:p>
    <w:p w14:paraId="19229085" w14:textId="77777777" w:rsidR="00587678" w:rsidRDefault="00587678" w:rsidP="00587678">
      <w:pPr>
        <w:pStyle w:val="ListParagraph"/>
        <w:numPr>
          <w:ilvl w:val="0"/>
          <w:numId w:val="37"/>
        </w:numPr>
        <w:spacing w:after="160" w:line="259" w:lineRule="auto"/>
        <w:rPr>
          <w:rFonts w:cs="Arial"/>
        </w:rPr>
      </w:pPr>
      <w:r>
        <w:rPr>
          <w:rFonts w:cs="Arial"/>
        </w:rPr>
        <w:t>Carpenters</w:t>
      </w:r>
    </w:p>
    <w:p w14:paraId="5E0EEFB1" w14:textId="77777777" w:rsidR="00587678" w:rsidRDefault="00587678" w:rsidP="00587678">
      <w:pPr>
        <w:pStyle w:val="ListParagraph"/>
        <w:numPr>
          <w:ilvl w:val="0"/>
          <w:numId w:val="37"/>
        </w:numPr>
        <w:spacing w:after="160" w:line="259" w:lineRule="auto"/>
        <w:rPr>
          <w:rFonts w:cs="Arial"/>
        </w:rPr>
      </w:pPr>
      <w:r>
        <w:rPr>
          <w:rFonts w:cs="Arial"/>
        </w:rPr>
        <w:t>Woodwork</w:t>
      </w:r>
    </w:p>
    <w:p w14:paraId="7E0E4E09" w14:textId="77777777" w:rsidR="00587678" w:rsidRDefault="00587678" w:rsidP="00587678">
      <w:pPr>
        <w:pStyle w:val="ListParagraph"/>
        <w:numPr>
          <w:ilvl w:val="0"/>
          <w:numId w:val="37"/>
        </w:numPr>
        <w:spacing w:after="160" w:line="259" w:lineRule="auto"/>
        <w:rPr>
          <w:rFonts w:cs="Arial"/>
        </w:rPr>
      </w:pPr>
      <w:r>
        <w:rPr>
          <w:rFonts w:cs="Arial"/>
        </w:rPr>
        <w:t>Textiles</w:t>
      </w:r>
    </w:p>
    <w:p w14:paraId="05D4AF53" w14:textId="77777777" w:rsidR="00587678" w:rsidRDefault="00587678" w:rsidP="00587678">
      <w:pPr>
        <w:pStyle w:val="ListParagraph"/>
        <w:numPr>
          <w:ilvl w:val="0"/>
          <w:numId w:val="37"/>
        </w:numPr>
        <w:spacing w:after="160" w:line="259" w:lineRule="auto"/>
        <w:rPr>
          <w:rFonts w:cs="Arial"/>
        </w:rPr>
      </w:pPr>
      <w:r>
        <w:rPr>
          <w:rFonts w:cs="Arial"/>
        </w:rPr>
        <w:t>Set Designers</w:t>
      </w:r>
    </w:p>
    <w:p w14:paraId="4B56C6F6" w14:textId="77777777" w:rsidR="00587678" w:rsidRDefault="00587678" w:rsidP="00587678">
      <w:pPr>
        <w:pStyle w:val="ListParagraph"/>
        <w:numPr>
          <w:ilvl w:val="0"/>
          <w:numId w:val="37"/>
        </w:numPr>
        <w:spacing w:after="160" w:line="259" w:lineRule="auto"/>
        <w:rPr>
          <w:rFonts w:cs="Arial"/>
        </w:rPr>
      </w:pPr>
      <w:r>
        <w:rPr>
          <w:rFonts w:cs="Arial"/>
        </w:rPr>
        <w:t>Mechanics</w:t>
      </w:r>
    </w:p>
    <w:p w14:paraId="6628EFC8" w14:textId="427C0912" w:rsidR="00DD2C3E" w:rsidRDefault="00DD2C3E" w:rsidP="00DD2C3E">
      <w:pPr>
        <w:spacing w:after="160" w:line="259" w:lineRule="auto"/>
        <w:rPr>
          <w:rFonts w:ascii="Arial" w:hAnsi="Arial" w:cs="Arial"/>
        </w:rPr>
      </w:pPr>
      <w:r w:rsidRPr="00DD2C3E">
        <w:rPr>
          <w:rFonts w:ascii="Arial" w:hAnsi="Arial" w:cs="Arial"/>
        </w:rPr>
        <w:t>Cultural Arts</w:t>
      </w:r>
    </w:p>
    <w:p w14:paraId="4CE32DA4" w14:textId="258D36E1" w:rsidR="00DD2C3E" w:rsidRPr="00DD2C3E" w:rsidRDefault="00DD2C3E" w:rsidP="00DD2C3E">
      <w:pPr>
        <w:pStyle w:val="ListParagraph"/>
        <w:numPr>
          <w:ilvl w:val="0"/>
          <w:numId w:val="38"/>
        </w:numPr>
        <w:spacing w:after="160" w:line="259" w:lineRule="auto"/>
        <w:rPr>
          <w:rFonts w:cs="Arial"/>
        </w:rPr>
      </w:pPr>
      <w:r>
        <w:rPr>
          <w:rFonts w:cs="Arial"/>
        </w:rPr>
        <w:t>Arts practices specific to your personal culture</w:t>
      </w:r>
    </w:p>
    <w:p w14:paraId="728B7CD9" w14:textId="77777777" w:rsidR="00587678" w:rsidRPr="00767CF4" w:rsidRDefault="00587678" w:rsidP="00D90D86">
      <w:pPr>
        <w:ind w:right="-22"/>
        <w:jc w:val="both"/>
        <w:rPr>
          <w:rFonts w:ascii="Arial" w:hAnsi="Arial" w:cs="Arial"/>
          <w:b/>
          <w:bCs/>
          <w:lang w:bidi="en-GB"/>
        </w:rPr>
      </w:pPr>
    </w:p>
    <w:p w14:paraId="127A61F1" w14:textId="77777777" w:rsidR="00767CF4" w:rsidRPr="00767CF4" w:rsidRDefault="00767CF4" w:rsidP="00D90D86">
      <w:pPr>
        <w:ind w:right="-22"/>
        <w:jc w:val="both"/>
        <w:rPr>
          <w:rFonts w:ascii="Arial" w:hAnsi="Arial" w:cs="Arial"/>
          <w:lang w:bidi="en-GB"/>
        </w:rPr>
      </w:pPr>
    </w:p>
    <w:p w14:paraId="3E72AD85" w14:textId="77777777" w:rsidR="009D3F86" w:rsidRDefault="009D3F86" w:rsidP="00E434E9">
      <w:pPr>
        <w:pStyle w:val="ListParagraph"/>
        <w:numPr>
          <w:ilvl w:val="0"/>
          <w:numId w:val="32"/>
        </w:numPr>
        <w:ind w:right="-22"/>
        <w:jc w:val="both"/>
        <w:rPr>
          <w:rFonts w:cs="Arial"/>
          <w:lang w:bidi="en-GB"/>
        </w:rPr>
        <w:sectPr w:rsidR="009D3F86" w:rsidSect="00454320">
          <w:type w:val="continuous"/>
          <w:pgSz w:w="11900" w:h="16840"/>
          <w:pgMar w:top="2552" w:right="1127" w:bottom="2127" w:left="1440" w:header="0" w:footer="720" w:gutter="0"/>
          <w:cols w:space="720"/>
          <w:docGrid w:linePitch="360"/>
        </w:sectPr>
      </w:pPr>
    </w:p>
    <w:p w14:paraId="7070AEBC" w14:textId="77777777" w:rsidR="00587678" w:rsidRDefault="00587678" w:rsidP="00587678">
      <w:pPr>
        <w:ind w:right="-22"/>
        <w:jc w:val="both"/>
        <w:rPr>
          <w:rFonts w:cs="Arial"/>
          <w:lang w:bidi="en-GB"/>
        </w:rPr>
      </w:pPr>
    </w:p>
    <w:p w14:paraId="5077AF04" w14:textId="52C5583B" w:rsidR="00BB2BBD" w:rsidRPr="00587678" w:rsidRDefault="00BB2BBD" w:rsidP="00587678">
      <w:pPr>
        <w:pStyle w:val="ListParagraph"/>
        <w:numPr>
          <w:ilvl w:val="0"/>
          <w:numId w:val="32"/>
        </w:numPr>
        <w:ind w:right="-22"/>
        <w:jc w:val="both"/>
        <w:rPr>
          <w:rFonts w:cs="Arial"/>
          <w:lang w:bidi="en-GB"/>
        </w:rPr>
        <w:sectPr w:rsidR="00BB2BBD" w:rsidRPr="00587678" w:rsidSect="009D3F86">
          <w:type w:val="continuous"/>
          <w:pgSz w:w="11900" w:h="16840"/>
          <w:pgMar w:top="2552" w:right="1127" w:bottom="1276" w:left="1440" w:header="0" w:footer="720" w:gutter="0"/>
          <w:cols w:num="2" w:space="720"/>
          <w:docGrid w:linePitch="360"/>
        </w:sectPr>
      </w:pPr>
    </w:p>
    <w:p w14:paraId="3F90A7F9" w14:textId="2BE687F1" w:rsidR="004B0172" w:rsidRDefault="004B0172" w:rsidP="004B0172">
      <w:pPr>
        <w:ind w:right="-22"/>
        <w:jc w:val="both"/>
        <w:rPr>
          <w:rFonts w:ascii="Arial" w:hAnsi="Arial" w:cs="Arial"/>
          <w:lang w:bidi="en-GB"/>
        </w:rPr>
      </w:pPr>
      <w:r w:rsidRPr="009D3F86">
        <w:rPr>
          <w:rFonts w:ascii="Arial" w:hAnsi="Arial" w:cs="Arial"/>
          <w:lang w:bidi="en-GB"/>
        </w:rPr>
        <w:t>We also we</w:t>
      </w:r>
      <w:r w:rsidR="009D3F86" w:rsidRPr="009D3F86">
        <w:rPr>
          <w:rFonts w:ascii="Arial" w:hAnsi="Arial" w:cs="Arial"/>
          <w:lang w:bidi="en-GB"/>
        </w:rPr>
        <w:t>l</w:t>
      </w:r>
      <w:r w:rsidRPr="009D3F86">
        <w:rPr>
          <w:rFonts w:ascii="Arial" w:hAnsi="Arial" w:cs="Arial"/>
          <w:lang w:bidi="en-GB"/>
        </w:rPr>
        <w:t xml:space="preserve">come applications from those who are fluent in </w:t>
      </w:r>
      <w:r w:rsidRPr="008211C7">
        <w:rPr>
          <w:rFonts w:ascii="Arial" w:hAnsi="Arial" w:cs="Arial"/>
          <w:b/>
          <w:bCs/>
          <w:lang w:bidi="en-GB"/>
        </w:rPr>
        <w:t xml:space="preserve">Arabic, </w:t>
      </w:r>
      <w:proofErr w:type="spellStart"/>
      <w:r w:rsidRPr="008211C7">
        <w:rPr>
          <w:rFonts w:ascii="Arial" w:hAnsi="Arial" w:cs="Arial"/>
          <w:b/>
          <w:bCs/>
          <w:lang w:bidi="en-GB"/>
        </w:rPr>
        <w:t>Pastho</w:t>
      </w:r>
      <w:proofErr w:type="spellEnd"/>
      <w:r w:rsidRPr="008211C7">
        <w:rPr>
          <w:rFonts w:ascii="Arial" w:hAnsi="Arial" w:cs="Arial"/>
          <w:b/>
          <w:bCs/>
          <w:lang w:bidi="en-GB"/>
        </w:rPr>
        <w:t xml:space="preserve">, </w:t>
      </w:r>
      <w:r w:rsidR="00F1379D">
        <w:rPr>
          <w:rFonts w:ascii="Arial" w:hAnsi="Arial" w:cs="Arial"/>
          <w:b/>
          <w:bCs/>
          <w:lang w:bidi="en-GB"/>
        </w:rPr>
        <w:t>Persian</w:t>
      </w:r>
      <w:r w:rsidR="009D3F86" w:rsidRPr="008211C7">
        <w:rPr>
          <w:rFonts w:ascii="Arial" w:hAnsi="Arial" w:cs="Arial"/>
          <w:b/>
          <w:bCs/>
          <w:lang w:bidi="en-GB"/>
        </w:rPr>
        <w:t xml:space="preserve"> or Vietnamese</w:t>
      </w:r>
      <w:r w:rsidR="008211C7">
        <w:rPr>
          <w:rFonts w:ascii="Arial" w:hAnsi="Arial" w:cs="Arial"/>
          <w:b/>
          <w:bCs/>
          <w:lang w:bidi="en-GB"/>
        </w:rPr>
        <w:t xml:space="preserve">, </w:t>
      </w:r>
      <w:r w:rsidR="008211C7">
        <w:rPr>
          <w:rFonts w:ascii="Arial" w:hAnsi="Arial" w:cs="Arial"/>
          <w:lang w:bidi="en-GB"/>
        </w:rPr>
        <w:t>due to our work with Children from Overseas.</w:t>
      </w:r>
    </w:p>
    <w:p w14:paraId="72BF0CD4" w14:textId="77777777" w:rsidR="008211C7" w:rsidRDefault="008211C7" w:rsidP="004B0172">
      <w:pPr>
        <w:ind w:right="-22"/>
        <w:jc w:val="both"/>
        <w:rPr>
          <w:rFonts w:ascii="Arial" w:hAnsi="Arial" w:cs="Arial"/>
          <w:lang w:bidi="en-GB"/>
        </w:rPr>
      </w:pPr>
    </w:p>
    <w:p w14:paraId="563F3C6A" w14:textId="77777777" w:rsidR="001E06F9" w:rsidRDefault="001E06F9" w:rsidP="004B0172">
      <w:pPr>
        <w:ind w:right="-22"/>
        <w:jc w:val="both"/>
        <w:rPr>
          <w:rFonts w:ascii="Arial" w:hAnsi="Arial" w:cs="Arial"/>
          <w:lang w:bidi="en-GB"/>
        </w:rPr>
      </w:pPr>
    </w:p>
    <w:p w14:paraId="628CF9B4" w14:textId="77777777" w:rsidR="001E06F9" w:rsidRDefault="001E06F9" w:rsidP="004B0172">
      <w:pPr>
        <w:ind w:right="-22"/>
        <w:jc w:val="both"/>
        <w:rPr>
          <w:rFonts w:ascii="Arial" w:hAnsi="Arial" w:cs="Arial"/>
          <w:lang w:bidi="en-GB"/>
        </w:rPr>
      </w:pPr>
    </w:p>
    <w:p w14:paraId="6699C8C1" w14:textId="77777777" w:rsidR="00DD2C3E" w:rsidRDefault="00DD2C3E" w:rsidP="004B0172">
      <w:pPr>
        <w:ind w:right="-22"/>
        <w:jc w:val="both"/>
        <w:rPr>
          <w:rFonts w:ascii="Arial" w:hAnsi="Arial" w:cs="Arial"/>
          <w:lang w:bidi="en-GB"/>
        </w:rPr>
      </w:pPr>
    </w:p>
    <w:p w14:paraId="7C9D3453" w14:textId="77777777" w:rsidR="00DD2C3E" w:rsidRDefault="00DD2C3E" w:rsidP="004B0172">
      <w:pPr>
        <w:ind w:right="-22"/>
        <w:jc w:val="both"/>
        <w:rPr>
          <w:rFonts w:ascii="Arial" w:hAnsi="Arial" w:cs="Arial"/>
          <w:lang w:bidi="en-GB"/>
        </w:rPr>
      </w:pPr>
    </w:p>
    <w:p w14:paraId="6DDDEC63" w14:textId="77777777" w:rsidR="00DD2C3E" w:rsidRDefault="00DD2C3E" w:rsidP="004B0172">
      <w:pPr>
        <w:ind w:right="-22"/>
        <w:jc w:val="both"/>
        <w:rPr>
          <w:rFonts w:ascii="Arial" w:hAnsi="Arial" w:cs="Arial"/>
          <w:lang w:bidi="en-GB"/>
        </w:rPr>
      </w:pPr>
    </w:p>
    <w:p w14:paraId="439C76E2" w14:textId="77777777" w:rsidR="00DD2C3E" w:rsidRDefault="00DD2C3E" w:rsidP="004B0172">
      <w:pPr>
        <w:ind w:right="-22"/>
        <w:jc w:val="both"/>
        <w:rPr>
          <w:rFonts w:ascii="Arial" w:hAnsi="Arial" w:cs="Arial"/>
          <w:lang w:bidi="en-GB"/>
        </w:rPr>
      </w:pPr>
    </w:p>
    <w:p w14:paraId="0E69834B" w14:textId="77777777" w:rsidR="00DD2C3E" w:rsidRDefault="00DD2C3E" w:rsidP="004B0172">
      <w:pPr>
        <w:ind w:right="-22"/>
        <w:jc w:val="both"/>
        <w:rPr>
          <w:rFonts w:ascii="Arial" w:hAnsi="Arial" w:cs="Arial"/>
          <w:lang w:bidi="en-GB"/>
        </w:rPr>
      </w:pPr>
    </w:p>
    <w:p w14:paraId="7573C595" w14:textId="77777777" w:rsidR="00DD2C3E" w:rsidRDefault="00DD2C3E" w:rsidP="004B0172">
      <w:pPr>
        <w:ind w:right="-22"/>
        <w:jc w:val="both"/>
        <w:rPr>
          <w:rFonts w:ascii="Arial" w:hAnsi="Arial" w:cs="Arial"/>
          <w:lang w:bidi="en-GB"/>
        </w:rPr>
      </w:pPr>
    </w:p>
    <w:p w14:paraId="5D98EF60" w14:textId="77777777" w:rsidR="00DD2C3E" w:rsidRDefault="00DD2C3E" w:rsidP="004B0172">
      <w:pPr>
        <w:ind w:right="-22"/>
        <w:jc w:val="both"/>
        <w:rPr>
          <w:rFonts w:ascii="Arial" w:hAnsi="Arial" w:cs="Arial"/>
          <w:lang w:bidi="en-GB"/>
        </w:rPr>
      </w:pPr>
    </w:p>
    <w:p w14:paraId="36C36269" w14:textId="77777777" w:rsidR="00DD2C3E" w:rsidRDefault="00DD2C3E" w:rsidP="004B0172">
      <w:pPr>
        <w:ind w:right="-22"/>
        <w:jc w:val="both"/>
        <w:rPr>
          <w:rFonts w:ascii="Arial" w:hAnsi="Arial" w:cs="Arial"/>
          <w:lang w:bidi="en-GB"/>
        </w:rPr>
      </w:pPr>
    </w:p>
    <w:p w14:paraId="0DF9394B" w14:textId="77777777" w:rsidR="00DD2C3E" w:rsidRPr="008211C7" w:rsidRDefault="00DD2C3E" w:rsidP="004B0172">
      <w:pPr>
        <w:ind w:right="-22"/>
        <w:jc w:val="both"/>
        <w:rPr>
          <w:rFonts w:ascii="Arial" w:hAnsi="Arial" w:cs="Arial"/>
          <w:lang w:bidi="en-GB"/>
        </w:rPr>
      </w:pPr>
    </w:p>
    <w:p w14:paraId="300B12F1" w14:textId="77777777" w:rsidR="00506549" w:rsidRPr="00506549" w:rsidRDefault="00506549" w:rsidP="00D90D86">
      <w:pPr>
        <w:ind w:right="-22"/>
        <w:jc w:val="both"/>
        <w:rPr>
          <w:rFonts w:ascii="Arial" w:hAnsi="Arial" w:cs="Arial"/>
          <w:b/>
          <w:bCs/>
          <w:i/>
          <w:iCs/>
          <w:color w:val="660066"/>
          <w:lang w:bidi="en-GB"/>
        </w:rPr>
      </w:pPr>
    </w:p>
    <w:p w14:paraId="6A8659CE" w14:textId="77777777" w:rsidR="001E06F9" w:rsidRPr="001E06F9" w:rsidRDefault="001E06F9" w:rsidP="001E06F9">
      <w:pPr>
        <w:jc w:val="both"/>
        <w:rPr>
          <w:rFonts w:cs="Arial"/>
          <w:b/>
          <w:bCs/>
          <w:color w:val="660066"/>
          <w:lang w:bidi="en-GB"/>
        </w:rPr>
      </w:pPr>
    </w:p>
    <w:p w14:paraId="08D645CE" w14:textId="5AF455A4" w:rsidR="00C2126B" w:rsidRPr="000A1AF5" w:rsidRDefault="00CB6747" w:rsidP="00D90D86">
      <w:pPr>
        <w:pStyle w:val="ListParagraph"/>
        <w:numPr>
          <w:ilvl w:val="0"/>
          <w:numId w:val="4"/>
        </w:numPr>
        <w:jc w:val="both"/>
        <w:rPr>
          <w:rFonts w:cs="Arial"/>
          <w:b/>
          <w:bCs/>
          <w:color w:val="660066"/>
          <w:szCs w:val="24"/>
          <w:lang w:bidi="en-GB"/>
        </w:rPr>
      </w:pPr>
      <w:r w:rsidRPr="000A1AF5">
        <w:rPr>
          <w:noProof/>
        </w:rPr>
        <w:lastRenderedPageBreak/>
        <w:drawing>
          <wp:anchor distT="0" distB="0" distL="114300" distR="114300" simplePos="0" relativeHeight="251658244" behindDoc="1" locked="0" layoutInCell="1" allowOverlap="1" wp14:anchorId="78C740B1" wp14:editId="79FD8FBD">
            <wp:simplePos x="0" y="0"/>
            <wp:positionH relativeFrom="column">
              <wp:posOffset>3460153</wp:posOffset>
            </wp:positionH>
            <wp:positionV relativeFrom="paragraph">
              <wp:posOffset>-196818</wp:posOffset>
            </wp:positionV>
            <wp:extent cx="491490" cy="588010"/>
            <wp:effectExtent l="57150" t="57150" r="41910" b="59690"/>
            <wp:wrapNone/>
            <wp:docPr id="9" name="Picture 9" descr="A picture containing table, drawing, window,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oc-file.png"/>
                    <pic:cNvPicPr/>
                  </pic:nvPicPr>
                  <pic:blipFill>
                    <a:blip r:embed="rId15">
                      <a:extLst>
                        <a:ext uri="{28A0092B-C50C-407E-A947-70E740481C1C}">
                          <a14:useLocalDpi xmlns:a14="http://schemas.microsoft.com/office/drawing/2010/main" val="0"/>
                        </a:ext>
                      </a:extLst>
                    </a:blip>
                    <a:stretch>
                      <a:fillRect/>
                    </a:stretch>
                  </pic:blipFill>
                  <pic:spPr>
                    <a:xfrm rot="726743">
                      <a:off x="0" y="0"/>
                      <a:ext cx="491490" cy="588010"/>
                    </a:xfrm>
                    <a:prstGeom prst="rect">
                      <a:avLst/>
                    </a:prstGeom>
                  </pic:spPr>
                </pic:pic>
              </a:graphicData>
            </a:graphic>
          </wp:anchor>
        </w:drawing>
      </w:r>
      <w:r w:rsidR="00815487" w:rsidRPr="000A1AF5">
        <w:rPr>
          <w:rFonts w:cs="Arial"/>
          <w:b/>
          <w:bCs/>
          <w:color w:val="660066"/>
          <w:sz w:val="32"/>
          <w:szCs w:val="32"/>
          <w:lang w:bidi="en-GB"/>
        </w:rPr>
        <w:t>Provider Specification</w:t>
      </w:r>
    </w:p>
    <w:p w14:paraId="290918C4" w14:textId="7D0EBC84" w:rsidR="002A5CFC" w:rsidRPr="000A1AF5" w:rsidRDefault="002A5CFC" w:rsidP="00D90D86">
      <w:pPr>
        <w:jc w:val="both"/>
        <w:rPr>
          <w:rFonts w:ascii="Arial" w:hAnsi="Arial" w:cs="Arial"/>
          <w:b/>
          <w:bCs/>
          <w:color w:val="660066"/>
          <w:lang w:bidi="en-GB"/>
        </w:rPr>
      </w:pPr>
      <w:r w:rsidRPr="000A1AF5">
        <w:rPr>
          <w:rFonts w:ascii="Arial" w:hAnsi="Arial" w:cs="Arial"/>
          <w:b/>
          <w:bCs/>
          <w:color w:val="660066"/>
          <w:lang w:bidi="en-GB"/>
        </w:rPr>
        <w:t>Please refer to these in your application form.</w:t>
      </w:r>
    </w:p>
    <w:p w14:paraId="38A019A8" w14:textId="77777777" w:rsidR="00815487" w:rsidRPr="00501771" w:rsidRDefault="00815487" w:rsidP="00D90D86">
      <w:pPr>
        <w:ind w:right="-22"/>
        <w:jc w:val="both"/>
        <w:rPr>
          <w:rFonts w:ascii="Arial" w:hAnsi="Arial" w:cs="Arial"/>
          <w:lang w:bidi="en-GB"/>
        </w:rPr>
      </w:pPr>
    </w:p>
    <w:tbl>
      <w:tblPr>
        <w:tblStyle w:val="TableGrid"/>
        <w:tblW w:w="9493" w:type="dxa"/>
        <w:jc w:val="center"/>
        <w:tblLook w:val="04A0" w:firstRow="1" w:lastRow="0" w:firstColumn="1" w:lastColumn="0" w:noHBand="0" w:noVBand="1"/>
      </w:tblPr>
      <w:tblGrid>
        <w:gridCol w:w="4815"/>
        <w:gridCol w:w="4678"/>
      </w:tblGrid>
      <w:tr w:rsidR="004B0B8B" w:rsidRPr="00501771" w14:paraId="520754AB" w14:textId="77777777" w:rsidTr="007848E3">
        <w:trPr>
          <w:jc w:val="center"/>
        </w:trPr>
        <w:tc>
          <w:tcPr>
            <w:tcW w:w="4815" w:type="dxa"/>
            <w:tcBorders>
              <w:top w:val="single" w:sz="4" w:space="0" w:color="auto"/>
              <w:left w:val="single" w:sz="4" w:space="0" w:color="auto"/>
              <w:bottom w:val="single" w:sz="4" w:space="0" w:color="auto"/>
              <w:right w:val="single" w:sz="4" w:space="0" w:color="auto"/>
            </w:tcBorders>
            <w:shd w:val="clear" w:color="auto" w:fill="660066"/>
            <w:hideMark/>
          </w:tcPr>
          <w:p w14:paraId="623E149F" w14:textId="1FB576AD" w:rsidR="004B0B8B" w:rsidRPr="007848E3" w:rsidRDefault="00A85EBB" w:rsidP="00D90D86">
            <w:pPr>
              <w:jc w:val="both"/>
              <w:rPr>
                <w:rFonts w:ascii="Arial" w:hAnsi="Arial" w:cs="Arial"/>
                <w:b/>
                <w:sz w:val="24"/>
                <w:szCs w:val="24"/>
              </w:rPr>
            </w:pPr>
            <w:r w:rsidRPr="007848E3">
              <w:rPr>
                <w:rFonts w:ascii="Arial" w:hAnsi="Arial" w:cs="Arial"/>
                <w:b/>
                <w:sz w:val="24"/>
                <w:szCs w:val="24"/>
              </w:rPr>
              <w:t>Programme Area</w:t>
            </w:r>
          </w:p>
        </w:tc>
        <w:tc>
          <w:tcPr>
            <w:tcW w:w="4678" w:type="dxa"/>
            <w:tcBorders>
              <w:top w:val="single" w:sz="4" w:space="0" w:color="auto"/>
              <w:left w:val="single" w:sz="4" w:space="0" w:color="auto"/>
              <w:bottom w:val="single" w:sz="4" w:space="0" w:color="auto"/>
              <w:right w:val="single" w:sz="4" w:space="0" w:color="auto"/>
            </w:tcBorders>
            <w:shd w:val="clear" w:color="auto" w:fill="660066"/>
            <w:hideMark/>
          </w:tcPr>
          <w:p w14:paraId="7E41BE15" w14:textId="463A1809" w:rsidR="004B0B8B" w:rsidRPr="007848E3" w:rsidRDefault="00A85EBB" w:rsidP="00D90D86">
            <w:pPr>
              <w:jc w:val="both"/>
              <w:rPr>
                <w:rFonts w:ascii="Arial" w:hAnsi="Arial" w:cs="Arial"/>
                <w:b/>
                <w:sz w:val="24"/>
                <w:szCs w:val="24"/>
              </w:rPr>
            </w:pPr>
            <w:r w:rsidRPr="007848E3">
              <w:rPr>
                <w:rFonts w:ascii="Arial" w:hAnsi="Arial" w:cs="Arial"/>
                <w:b/>
                <w:sz w:val="24"/>
                <w:szCs w:val="24"/>
              </w:rPr>
              <w:t xml:space="preserve">Required </w:t>
            </w:r>
            <w:r w:rsidR="00850BDF" w:rsidRPr="007848E3">
              <w:rPr>
                <w:rFonts w:ascii="Arial" w:hAnsi="Arial" w:cs="Arial"/>
                <w:b/>
                <w:sz w:val="24"/>
                <w:szCs w:val="24"/>
              </w:rPr>
              <w:t>Knowledge, Skills and Experience</w:t>
            </w:r>
          </w:p>
          <w:p w14:paraId="02AA157F" w14:textId="7FAF2C41" w:rsidR="00A85EBB" w:rsidRPr="007848E3" w:rsidRDefault="00A85EBB" w:rsidP="00D90D86">
            <w:pPr>
              <w:jc w:val="both"/>
              <w:rPr>
                <w:rFonts w:ascii="Arial" w:hAnsi="Arial" w:cs="Arial"/>
                <w:b/>
                <w:sz w:val="24"/>
                <w:szCs w:val="24"/>
              </w:rPr>
            </w:pPr>
          </w:p>
        </w:tc>
      </w:tr>
      <w:tr w:rsidR="004B0B8B" w:rsidRPr="00501771" w14:paraId="2125FAA5" w14:textId="77777777" w:rsidTr="004B0B8B">
        <w:trPr>
          <w:jc w:val="center"/>
        </w:trPr>
        <w:tc>
          <w:tcPr>
            <w:tcW w:w="4815" w:type="dxa"/>
            <w:tcBorders>
              <w:top w:val="single" w:sz="4" w:space="0" w:color="auto"/>
              <w:left w:val="single" w:sz="4" w:space="0" w:color="auto"/>
              <w:bottom w:val="single" w:sz="4" w:space="0" w:color="auto"/>
              <w:right w:val="single" w:sz="4" w:space="0" w:color="auto"/>
            </w:tcBorders>
            <w:hideMark/>
          </w:tcPr>
          <w:p w14:paraId="7E48126A" w14:textId="77777777" w:rsidR="004B0B8B" w:rsidRPr="00501771" w:rsidRDefault="004B0B8B" w:rsidP="00D90D86">
            <w:pPr>
              <w:jc w:val="both"/>
              <w:rPr>
                <w:rFonts w:ascii="Arial" w:hAnsi="Arial" w:cs="Arial"/>
                <w:b/>
                <w:sz w:val="24"/>
                <w:szCs w:val="24"/>
              </w:rPr>
            </w:pPr>
            <w:r w:rsidRPr="00501771">
              <w:rPr>
                <w:rFonts w:ascii="Arial" w:hAnsi="Arial" w:cs="Arial"/>
                <w:b/>
                <w:sz w:val="24"/>
                <w:szCs w:val="24"/>
              </w:rPr>
              <w:t>Relationship Management</w:t>
            </w:r>
          </w:p>
          <w:p w14:paraId="2DF76BBD" w14:textId="78B3337C" w:rsidR="004B0B8B" w:rsidRPr="00501771" w:rsidRDefault="004B0B8B" w:rsidP="00D90D86">
            <w:pPr>
              <w:pStyle w:val="ListParagraph"/>
              <w:numPr>
                <w:ilvl w:val="0"/>
                <w:numId w:val="5"/>
              </w:numPr>
              <w:spacing w:line="240" w:lineRule="auto"/>
              <w:jc w:val="both"/>
              <w:rPr>
                <w:rFonts w:cs="Arial"/>
                <w:sz w:val="24"/>
                <w:szCs w:val="24"/>
              </w:rPr>
            </w:pPr>
            <w:r w:rsidRPr="00501771">
              <w:rPr>
                <w:rFonts w:cs="Arial"/>
                <w:sz w:val="24"/>
                <w:szCs w:val="24"/>
              </w:rPr>
              <w:t xml:space="preserve">To develop and manage effective relationships with </w:t>
            </w:r>
            <w:r w:rsidR="00A85EBB" w:rsidRPr="00501771">
              <w:rPr>
                <w:rFonts w:cs="Arial"/>
                <w:sz w:val="24"/>
                <w:szCs w:val="24"/>
              </w:rPr>
              <w:t>children, young people and professionals supporting them.</w:t>
            </w:r>
            <w:r w:rsidRPr="00501771">
              <w:rPr>
                <w:rFonts w:cs="Arial"/>
                <w:sz w:val="24"/>
                <w:szCs w:val="24"/>
              </w:rPr>
              <w:t xml:space="preserve"> </w:t>
            </w:r>
          </w:p>
          <w:p w14:paraId="7782A0F9" w14:textId="4276A4BB" w:rsidR="004B0B8B" w:rsidRDefault="004B0B8B" w:rsidP="00D90D86">
            <w:pPr>
              <w:pStyle w:val="ListParagraph"/>
              <w:numPr>
                <w:ilvl w:val="0"/>
                <w:numId w:val="5"/>
              </w:numPr>
              <w:spacing w:line="240" w:lineRule="auto"/>
              <w:jc w:val="both"/>
              <w:rPr>
                <w:rFonts w:cs="Arial"/>
                <w:sz w:val="24"/>
                <w:szCs w:val="24"/>
              </w:rPr>
            </w:pPr>
            <w:r w:rsidRPr="00501771">
              <w:rPr>
                <w:rFonts w:cs="Arial"/>
                <w:sz w:val="24"/>
                <w:szCs w:val="24"/>
              </w:rPr>
              <w:t xml:space="preserve">To offer bespoke support in mentoring </w:t>
            </w:r>
            <w:r w:rsidR="00BC5768" w:rsidRPr="00501771">
              <w:rPr>
                <w:rFonts w:cs="Arial"/>
                <w:sz w:val="24"/>
                <w:szCs w:val="24"/>
              </w:rPr>
              <w:t>children and young people</w:t>
            </w:r>
            <w:r w:rsidRPr="00501771">
              <w:rPr>
                <w:rFonts w:cs="Arial"/>
                <w:sz w:val="24"/>
                <w:szCs w:val="24"/>
              </w:rPr>
              <w:t xml:space="preserve"> to sustain engagement, assimilate learning from and make </w:t>
            </w:r>
            <w:r w:rsidR="002E723D" w:rsidRPr="00501771">
              <w:rPr>
                <w:rFonts w:cs="Arial"/>
                <w:sz w:val="24"/>
                <w:szCs w:val="24"/>
              </w:rPr>
              <w:t>education/</w:t>
            </w:r>
            <w:r w:rsidRPr="00501771">
              <w:rPr>
                <w:rFonts w:cs="Arial"/>
                <w:sz w:val="24"/>
                <w:szCs w:val="24"/>
              </w:rPr>
              <w:t>work ready plans</w:t>
            </w:r>
            <w:r w:rsidR="00A85EBB" w:rsidRPr="00501771">
              <w:rPr>
                <w:rFonts w:cs="Arial"/>
                <w:sz w:val="24"/>
                <w:szCs w:val="24"/>
              </w:rPr>
              <w:t>.</w:t>
            </w:r>
          </w:p>
          <w:p w14:paraId="3248D2E8" w14:textId="77777777" w:rsidR="002C5236" w:rsidRPr="00501771" w:rsidRDefault="002C5236" w:rsidP="00D90D86">
            <w:pPr>
              <w:pStyle w:val="ListParagraph"/>
              <w:spacing w:line="240" w:lineRule="auto"/>
              <w:ind w:left="360"/>
              <w:jc w:val="both"/>
              <w:rPr>
                <w:rFonts w:cs="Arial"/>
                <w:sz w:val="24"/>
                <w:szCs w:val="24"/>
              </w:rPr>
            </w:pPr>
          </w:p>
          <w:p w14:paraId="07ECF5A0" w14:textId="3DB8D9A7" w:rsidR="00A85EBB" w:rsidRPr="00501771" w:rsidRDefault="00A85EBB" w:rsidP="00D90D86">
            <w:pPr>
              <w:pStyle w:val="ListParagraph"/>
              <w:spacing w:line="240" w:lineRule="auto"/>
              <w:ind w:left="360"/>
              <w:jc w:val="both"/>
              <w:rPr>
                <w:rFonts w:cs="Arial"/>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14:paraId="2897A4F0" w14:textId="77777777" w:rsidR="004B0B8B" w:rsidRPr="00501771" w:rsidRDefault="004B0B8B" w:rsidP="00D90D86">
            <w:pPr>
              <w:jc w:val="both"/>
              <w:rPr>
                <w:rFonts w:ascii="Arial" w:hAnsi="Arial" w:cs="Arial"/>
                <w:b/>
                <w:sz w:val="24"/>
                <w:szCs w:val="24"/>
              </w:rPr>
            </w:pPr>
            <w:r w:rsidRPr="00501771">
              <w:rPr>
                <w:rFonts w:ascii="Arial" w:hAnsi="Arial" w:cs="Arial"/>
                <w:b/>
                <w:sz w:val="24"/>
                <w:szCs w:val="24"/>
              </w:rPr>
              <w:t>Essential</w:t>
            </w:r>
          </w:p>
          <w:p w14:paraId="663EF9E4" w14:textId="48490751" w:rsidR="004B0B8B" w:rsidRPr="00501771" w:rsidRDefault="004B0B8B" w:rsidP="00D90D86">
            <w:pPr>
              <w:pStyle w:val="ListParagraph"/>
              <w:numPr>
                <w:ilvl w:val="0"/>
                <w:numId w:val="6"/>
              </w:numPr>
              <w:spacing w:line="240" w:lineRule="auto"/>
              <w:jc w:val="both"/>
              <w:rPr>
                <w:rFonts w:cs="Arial"/>
                <w:sz w:val="24"/>
                <w:szCs w:val="24"/>
              </w:rPr>
            </w:pPr>
            <w:r w:rsidRPr="00501771">
              <w:rPr>
                <w:rFonts w:cs="Arial"/>
                <w:sz w:val="24"/>
                <w:szCs w:val="24"/>
              </w:rPr>
              <w:t>Strong interpersonal skills</w:t>
            </w:r>
            <w:r w:rsidR="006B598C" w:rsidRPr="00501771">
              <w:rPr>
                <w:rFonts w:cs="Arial"/>
                <w:sz w:val="24"/>
                <w:szCs w:val="24"/>
              </w:rPr>
              <w:t>.</w:t>
            </w:r>
          </w:p>
          <w:p w14:paraId="049D49D4" w14:textId="6690F34D" w:rsidR="004B0B8B" w:rsidRPr="00501771" w:rsidRDefault="004B0B8B" w:rsidP="00D90D86">
            <w:pPr>
              <w:pStyle w:val="ListParagraph"/>
              <w:numPr>
                <w:ilvl w:val="0"/>
                <w:numId w:val="6"/>
              </w:numPr>
              <w:spacing w:line="240" w:lineRule="auto"/>
              <w:jc w:val="both"/>
              <w:rPr>
                <w:rFonts w:cs="Arial"/>
                <w:sz w:val="24"/>
                <w:szCs w:val="24"/>
              </w:rPr>
            </w:pPr>
            <w:r w:rsidRPr="00501771">
              <w:rPr>
                <w:rFonts w:cs="Arial"/>
                <w:sz w:val="24"/>
                <w:szCs w:val="24"/>
              </w:rPr>
              <w:t xml:space="preserve">Experience of establishing and building confident and trusted relationships with </w:t>
            </w:r>
            <w:r w:rsidR="002E723D" w:rsidRPr="00501771">
              <w:rPr>
                <w:rFonts w:cs="Arial"/>
                <w:sz w:val="24"/>
                <w:szCs w:val="24"/>
              </w:rPr>
              <w:t xml:space="preserve">children and </w:t>
            </w:r>
            <w:r w:rsidRPr="00501771">
              <w:rPr>
                <w:rFonts w:cs="Arial"/>
                <w:sz w:val="24"/>
                <w:szCs w:val="24"/>
              </w:rPr>
              <w:t>young people</w:t>
            </w:r>
            <w:r w:rsidR="002E723D" w:rsidRPr="00501771">
              <w:rPr>
                <w:rFonts w:cs="Arial"/>
                <w:sz w:val="24"/>
                <w:szCs w:val="24"/>
              </w:rPr>
              <w:t xml:space="preserve"> </w:t>
            </w:r>
            <w:r w:rsidR="003505FC" w:rsidRPr="00501771">
              <w:rPr>
                <w:rFonts w:cs="Arial"/>
                <w:sz w:val="24"/>
                <w:szCs w:val="24"/>
              </w:rPr>
              <w:t>aged 5-</w:t>
            </w:r>
            <w:r w:rsidR="002C5236">
              <w:rPr>
                <w:rFonts w:cs="Arial"/>
                <w:sz w:val="24"/>
                <w:szCs w:val="24"/>
              </w:rPr>
              <w:t>25</w:t>
            </w:r>
            <w:r w:rsidR="003505FC" w:rsidRPr="00501771">
              <w:rPr>
                <w:rFonts w:cs="Arial"/>
                <w:sz w:val="24"/>
                <w:szCs w:val="24"/>
              </w:rPr>
              <w:t>.</w:t>
            </w:r>
          </w:p>
        </w:tc>
      </w:tr>
      <w:tr w:rsidR="004B0B8B" w:rsidRPr="00501771" w14:paraId="2D2A4538" w14:textId="77777777" w:rsidTr="004B0B8B">
        <w:trPr>
          <w:jc w:val="center"/>
        </w:trPr>
        <w:tc>
          <w:tcPr>
            <w:tcW w:w="4815" w:type="dxa"/>
            <w:tcBorders>
              <w:top w:val="single" w:sz="4" w:space="0" w:color="auto"/>
              <w:left w:val="single" w:sz="4" w:space="0" w:color="auto"/>
              <w:bottom w:val="single" w:sz="4" w:space="0" w:color="auto"/>
              <w:right w:val="single" w:sz="4" w:space="0" w:color="auto"/>
            </w:tcBorders>
            <w:hideMark/>
          </w:tcPr>
          <w:p w14:paraId="490D615C" w14:textId="27A8A174" w:rsidR="004B0B8B" w:rsidRPr="00501771" w:rsidRDefault="004B0B8B" w:rsidP="00D90D86">
            <w:pPr>
              <w:jc w:val="both"/>
              <w:rPr>
                <w:rFonts w:ascii="Arial" w:hAnsi="Arial" w:cs="Arial"/>
                <w:b/>
                <w:sz w:val="24"/>
                <w:szCs w:val="24"/>
              </w:rPr>
            </w:pPr>
            <w:r w:rsidRPr="00501771">
              <w:rPr>
                <w:rFonts w:ascii="Arial" w:hAnsi="Arial" w:cs="Arial"/>
                <w:b/>
                <w:sz w:val="24"/>
                <w:szCs w:val="24"/>
              </w:rPr>
              <w:t xml:space="preserve">Training, </w:t>
            </w:r>
            <w:r w:rsidR="00A85EBB" w:rsidRPr="00501771">
              <w:rPr>
                <w:rFonts w:ascii="Arial" w:hAnsi="Arial" w:cs="Arial"/>
                <w:b/>
                <w:sz w:val="24"/>
                <w:szCs w:val="24"/>
              </w:rPr>
              <w:t>A</w:t>
            </w:r>
            <w:r w:rsidRPr="00501771">
              <w:rPr>
                <w:rFonts w:ascii="Arial" w:hAnsi="Arial" w:cs="Arial"/>
                <w:b/>
                <w:sz w:val="24"/>
                <w:szCs w:val="24"/>
              </w:rPr>
              <w:t xml:space="preserve">dvice and </w:t>
            </w:r>
            <w:r w:rsidR="00A85EBB" w:rsidRPr="00501771">
              <w:rPr>
                <w:rFonts w:ascii="Arial" w:hAnsi="Arial" w:cs="Arial"/>
                <w:b/>
                <w:sz w:val="24"/>
                <w:szCs w:val="24"/>
              </w:rPr>
              <w:t>C</w:t>
            </w:r>
            <w:r w:rsidRPr="00501771">
              <w:rPr>
                <w:rFonts w:ascii="Arial" w:hAnsi="Arial" w:cs="Arial"/>
                <w:b/>
                <w:sz w:val="24"/>
                <w:szCs w:val="24"/>
              </w:rPr>
              <w:t>oaching</w:t>
            </w:r>
          </w:p>
          <w:p w14:paraId="215CE2F6" w14:textId="5F0B427A" w:rsidR="004B0B8B" w:rsidRPr="00501771" w:rsidRDefault="004B0B8B" w:rsidP="00D90D86">
            <w:pPr>
              <w:pStyle w:val="ListParagraph"/>
              <w:numPr>
                <w:ilvl w:val="0"/>
                <w:numId w:val="7"/>
              </w:numPr>
              <w:spacing w:line="240" w:lineRule="auto"/>
              <w:jc w:val="both"/>
              <w:rPr>
                <w:rFonts w:cs="Arial"/>
                <w:sz w:val="24"/>
                <w:szCs w:val="24"/>
              </w:rPr>
            </w:pPr>
            <w:r w:rsidRPr="00501771">
              <w:rPr>
                <w:rFonts w:cs="Arial"/>
                <w:sz w:val="24"/>
                <w:szCs w:val="24"/>
              </w:rPr>
              <w:t>To support a minimum number of hours one</w:t>
            </w:r>
            <w:r w:rsidR="006A127E" w:rsidRPr="00501771">
              <w:rPr>
                <w:rFonts w:cs="Arial"/>
                <w:sz w:val="24"/>
                <w:szCs w:val="24"/>
              </w:rPr>
              <w:t xml:space="preserve"> </w:t>
            </w:r>
            <w:r w:rsidRPr="00501771">
              <w:rPr>
                <w:rFonts w:cs="Arial"/>
                <w:sz w:val="24"/>
                <w:szCs w:val="24"/>
              </w:rPr>
              <w:t xml:space="preserve">to one and one to many </w:t>
            </w:r>
            <w:r w:rsidR="006A127E" w:rsidRPr="00501771">
              <w:rPr>
                <w:rFonts w:cs="Arial"/>
                <w:sz w:val="24"/>
                <w:szCs w:val="24"/>
              </w:rPr>
              <w:t>Creative Mentoring</w:t>
            </w:r>
            <w:r w:rsidRPr="00501771">
              <w:rPr>
                <w:rFonts w:cs="Arial"/>
                <w:sz w:val="24"/>
                <w:szCs w:val="24"/>
              </w:rPr>
              <w:t xml:space="preserve"> support to </w:t>
            </w:r>
            <w:proofErr w:type="gramStart"/>
            <w:r w:rsidRPr="00501771">
              <w:rPr>
                <w:rFonts w:cs="Arial"/>
                <w:sz w:val="24"/>
                <w:szCs w:val="24"/>
              </w:rPr>
              <w:t>a number of</w:t>
            </w:r>
            <w:proofErr w:type="gramEnd"/>
            <w:r w:rsidRPr="00501771">
              <w:rPr>
                <w:rFonts w:cs="Arial"/>
                <w:sz w:val="24"/>
                <w:szCs w:val="24"/>
              </w:rPr>
              <w:t xml:space="preserve"> </w:t>
            </w:r>
            <w:r w:rsidR="00BC5768" w:rsidRPr="00501771">
              <w:rPr>
                <w:rFonts w:cs="Arial"/>
                <w:sz w:val="24"/>
                <w:szCs w:val="24"/>
              </w:rPr>
              <w:t>children and young people</w:t>
            </w:r>
            <w:r w:rsidR="006A127E" w:rsidRPr="00501771">
              <w:rPr>
                <w:rFonts w:cs="Arial"/>
                <w:sz w:val="24"/>
                <w:szCs w:val="24"/>
              </w:rPr>
              <w:t>.</w:t>
            </w:r>
          </w:p>
          <w:p w14:paraId="037BB75C" w14:textId="32D94D76" w:rsidR="004B0B8B" w:rsidRPr="00501771" w:rsidRDefault="004B0B8B" w:rsidP="00D90D86">
            <w:pPr>
              <w:pStyle w:val="ListParagraph"/>
              <w:numPr>
                <w:ilvl w:val="0"/>
                <w:numId w:val="7"/>
              </w:numPr>
              <w:spacing w:line="240" w:lineRule="auto"/>
              <w:jc w:val="both"/>
              <w:rPr>
                <w:rFonts w:cs="Arial"/>
                <w:sz w:val="24"/>
                <w:szCs w:val="24"/>
              </w:rPr>
            </w:pPr>
            <w:r w:rsidRPr="00501771">
              <w:rPr>
                <w:rFonts w:cs="Arial"/>
                <w:sz w:val="24"/>
                <w:szCs w:val="24"/>
              </w:rPr>
              <w:t>To deliver</w:t>
            </w:r>
            <w:r w:rsidR="006A127E" w:rsidRPr="00501771">
              <w:rPr>
                <w:rFonts w:cs="Arial"/>
                <w:sz w:val="24"/>
                <w:szCs w:val="24"/>
              </w:rPr>
              <w:t>, where required,</w:t>
            </w:r>
            <w:r w:rsidRPr="00501771">
              <w:rPr>
                <w:rFonts w:cs="Arial"/>
                <w:sz w:val="24"/>
                <w:szCs w:val="24"/>
              </w:rPr>
              <w:t xml:space="preserve"> artistic facilitation of </w:t>
            </w:r>
            <w:proofErr w:type="gramStart"/>
            <w:r w:rsidRPr="00501771">
              <w:rPr>
                <w:rFonts w:cs="Arial"/>
                <w:sz w:val="24"/>
                <w:szCs w:val="24"/>
              </w:rPr>
              <w:t>one to many</w:t>
            </w:r>
            <w:proofErr w:type="gramEnd"/>
            <w:r w:rsidRPr="00501771">
              <w:rPr>
                <w:rFonts w:cs="Arial"/>
                <w:sz w:val="24"/>
                <w:szCs w:val="24"/>
              </w:rPr>
              <w:t xml:space="preserve"> events, workshops and training activities aligned to your artistic practice</w:t>
            </w:r>
            <w:r w:rsidR="006A127E" w:rsidRPr="00501771">
              <w:rPr>
                <w:rFonts w:cs="Arial"/>
                <w:sz w:val="24"/>
                <w:szCs w:val="24"/>
              </w:rPr>
              <w:t>.</w:t>
            </w:r>
          </w:p>
        </w:tc>
        <w:tc>
          <w:tcPr>
            <w:tcW w:w="4678" w:type="dxa"/>
            <w:tcBorders>
              <w:top w:val="single" w:sz="4" w:space="0" w:color="auto"/>
              <w:left w:val="single" w:sz="4" w:space="0" w:color="auto"/>
              <w:bottom w:val="single" w:sz="4" w:space="0" w:color="auto"/>
              <w:right w:val="single" w:sz="4" w:space="0" w:color="auto"/>
            </w:tcBorders>
            <w:hideMark/>
          </w:tcPr>
          <w:p w14:paraId="3C35FC8B" w14:textId="77777777" w:rsidR="004B0B8B" w:rsidRPr="00501771" w:rsidRDefault="004B0B8B" w:rsidP="00D90D86">
            <w:pPr>
              <w:jc w:val="both"/>
              <w:rPr>
                <w:rFonts w:ascii="Arial" w:hAnsi="Arial" w:cs="Arial"/>
                <w:b/>
                <w:sz w:val="24"/>
                <w:szCs w:val="24"/>
              </w:rPr>
            </w:pPr>
            <w:r w:rsidRPr="00501771">
              <w:rPr>
                <w:rFonts w:ascii="Arial" w:hAnsi="Arial" w:cs="Arial"/>
                <w:b/>
                <w:sz w:val="24"/>
                <w:szCs w:val="24"/>
              </w:rPr>
              <w:t>Essential</w:t>
            </w:r>
          </w:p>
          <w:p w14:paraId="7E263C34" w14:textId="5BFDC2CC" w:rsidR="004B0B8B" w:rsidRPr="00501771" w:rsidRDefault="004B0B8B" w:rsidP="00D90D86">
            <w:pPr>
              <w:pStyle w:val="ListParagraph"/>
              <w:numPr>
                <w:ilvl w:val="0"/>
                <w:numId w:val="8"/>
              </w:numPr>
              <w:spacing w:line="240" w:lineRule="auto"/>
              <w:jc w:val="both"/>
              <w:rPr>
                <w:rFonts w:cs="Arial"/>
                <w:sz w:val="24"/>
                <w:szCs w:val="24"/>
              </w:rPr>
            </w:pPr>
            <w:r w:rsidRPr="00501771">
              <w:rPr>
                <w:rFonts w:cs="Arial"/>
                <w:sz w:val="24"/>
                <w:szCs w:val="24"/>
              </w:rPr>
              <w:t>Experienced practising artist</w:t>
            </w:r>
            <w:r w:rsidR="000B6E3C" w:rsidRPr="00501771">
              <w:rPr>
                <w:rFonts w:cs="Arial"/>
                <w:sz w:val="24"/>
                <w:szCs w:val="24"/>
              </w:rPr>
              <w:t>, creative practitioner or creative professional</w:t>
            </w:r>
            <w:r w:rsidRPr="00501771">
              <w:rPr>
                <w:rFonts w:cs="Arial"/>
                <w:sz w:val="24"/>
                <w:szCs w:val="24"/>
              </w:rPr>
              <w:t xml:space="preserve"> operating in the </w:t>
            </w:r>
            <w:r w:rsidR="000B6E3C" w:rsidRPr="00501771">
              <w:rPr>
                <w:rFonts w:cs="Arial"/>
                <w:sz w:val="24"/>
                <w:szCs w:val="24"/>
              </w:rPr>
              <w:t xml:space="preserve">arts and cultural </w:t>
            </w:r>
            <w:r w:rsidRPr="00501771">
              <w:rPr>
                <w:rFonts w:cs="Arial"/>
                <w:sz w:val="24"/>
                <w:szCs w:val="24"/>
              </w:rPr>
              <w:t>sector</w:t>
            </w:r>
            <w:r w:rsidR="006B598C" w:rsidRPr="00501771">
              <w:rPr>
                <w:rFonts w:cs="Arial"/>
                <w:sz w:val="24"/>
                <w:szCs w:val="24"/>
              </w:rPr>
              <w:t>.</w:t>
            </w:r>
          </w:p>
          <w:p w14:paraId="1BE0A3AF" w14:textId="0F2F85C4" w:rsidR="004B0B8B" w:rsidRPr="00501771" w:rsidRDefault="004B0B8B" w:rsidP="00D90D86">
            <w:pPr>
              <w:pStyle w:val="ListParagraph"/>
              <w:numPr>
                <w:ilvl w:val="0"/>
                <w:numId w:val="8"/>
              </w:numPr>
              <w:spacing w:line="240" w:lineRule="auto"/>
              <w:jc w:val="both"/>
              <w:rPr>
                <w:rFonts w:cs="Arial"/>
                <w:sz w:val="24"/>
                <w:szCs w:val="24"/>
              </w:rPr>
            </w:pPr>
            <w:r w:rsidRPr="00501771">
              <w:rPr>
                <w:rFonts w:cs="Arial"/>
                <w:sz w:val="24"/>
                <w:szCs w:val="24"/>
              </w:rPr>
              <w:t>Experience of delivering one</w:t>
            </w:r>
            <w:r w:rsidR="003505FC" w:rsidRPr="00501771">
              <w:rPr>
                <w:rFonts w:cs="Arial"/>
                <w:sz w:val="24"/>
                <w:szCs w:val="24"/>
              </w:rPr>
              <w:t>-</w:t>
            </w:r>
            <w:r w:rsidRPr="00501771">
              <w:rPr>
                <w:rFonts w:cs="Arial"/>
                <w:sz w:val="24"/>
                <w:szCs w:val="24"/>
              </w:rPr>
              <w:t>to</w:t>
            </w:r>
            <w:r w:rsidR="003505FC" w:rsidRPr="00501771">
              <w:rPr>
                <w:rFonts w:cs="Arial"/>
                <w:sz w:val="24"/>
                <w:szCs w:val="24"/>
              </w:rPr>
              <w:t>-</w:t>
            </w:r>
            <w:r w:rsidRPr="00501771">
              <w:rPr>
                <w:rFonts w:cs="Arial"/>
                <w:sz w:val="24"/>
                <w:szCs w:val="24"/>
              </w:rPr>
              <w:t>one</w:t>
            </w:r>
            <w:r w:rsidR="00C41D54" w:rsidRPr="00501771">
              <w:rPr>
                <w:rFonts w:cs="Arial"/>
                <w:sz w:val="24"/>
                <w:szCs w:val="24"/>
              </w:rPr>
              <w:t>/one to many</w:t>
            </w:r>
            <w:r w:rsidRPr="00501771">
              <w:rPr>
                <w:rFonts w:cs="Arial"/>
                <w:sz w:val="24"/>
                <w:szCs w:val="24"/>
              </w:rPr>
              <w:t xml:space="preserve"> mentoring support, training coaching and/or advice to </w:t>
            </w:r>
            <w:r w:rsidR="002E723D" w:rsidRPr="00501771">
              <w:rPr>
                <w:rFonts w:cs="Arial"/>
                <w:sz w:val="24"/>
                <w:szCs w:val="24"/>
              </w:rPr>
              <w:t xml:space="preserve">children and </w:t>
            </w:r>
            <w:r w:rsidRPr="00501771">
              <w:rPr>
                <w:rFonts w:cs="Arial"/>
                <w:sz w:val="24"/>
                <w:szCs w:val="24"/>
              </w:rPr>
              <w:t>young people</w:t>
            </w:r>
            <w:r w:rsidR="006B598C" w:rsidRPr="00501771">
              <w:rPr>
                <w:rFonts w:cs="Arial"/>
                <w:sz w:val="24"/>
                <w:szCs w:val="24"/>
              </w:rPr>
              <w:t>.</w:t>
            </w:r>
          </w:p>
          <w:p w14:paraId="18BDFB07" w14:textId="4C646677" w:rsidR="004B0B8B" w:rsidRPr="00501771" w:rsidRDefault="004B0B8B" w:rsidP="00D90D86">
            <w:pPr>
              <w:pStyle w:val="ListParagraph"/>
              <w:numPr>
                <w:ilvl w:val="0"/>
                <w:numId w:val="6"/>
              </w:numPr>
              <w:spacing w:line="240" w:lineRule="auto"/>
              <w:jc w:val="both"/>
              <w:rPr>
                <w:rFonts w:cs="Arial"/>
                <w:sz w:val="24"/>
                <w:szCs w:val="24"/>
              </w:rPr>
            </w:pPr>
            <w:r w:rsidRPr="00501771">
              <w:rPr>
                <w:rFonts w:cs="Arial"/>
                <w:sz w:val="24"/>
                <w:szCs w:val="24"/>
              </w:rPr>
              <w:t>Outstanding coaching and motivation skills</w:t>
            </w:r>
            <w:r w:rsidR="006B598C" w:rsidRPr="00501771">
              <w:rPr>
                <w:rFonts w:cs="Arial"/>
                <w:sz w:val="24"/>
                <w:szCs w:val="24"/>
              </w:rPr>
              <w:t>.</w:t>
            </w:r>
          </w:p>
          <w:p w14:paraId="3BDA9241" w14:textId="77777777" w:rsidR="000B6E3C" w:rsidRPr="00501771" w:rsidRDefault="000B6E3C" w:rsidP="00D90D86">
            <w:pPr>
              <w:pStyle w:val="ListParagraph"/>
              <w:spacing w:line="240" w:lineRule="auto"/>
              <w:ind w:left="360"/>
              <w:jc w:val="both"/>
              <w:rPr>
                <w:rFonts w:cs="Arial"/>
                <w:sz w:val="24"/>
                <w:szCs w:val="24"/>
              </w:rPr>
            </w:pPr>
          </w:p>
          <w:p w14:paraId="6F4A35DF" w14:textId="35927E86" w:rsidR="004B0B8B" w:rsidRPr="00501771" w:rsidRDefault="004B0B8B" w:rsidP="00D90D86">
            <w:pPr>
              <w:jc w:val="both"/>
              <w:rPr>
                <w:rFonts w:ascii="Arial" w:hAnsi="Arial" w:cs="Arial"/>
                <w:b/>
                <w:sz w:val="24"/>
                <w:szCs w:val="24"/>
              </w:rPr>
            </w:pPr>
            <w:r w:rsidRPr="00501771">
              <w:rPr>
                <w:rFonts w:ascii="Arial" w:hAnsi="Arial" w:cs="Arial"/>
                <w:b/>
                <w:sz w:val="24"/>
                <w:szCs w:val="24"/>
              </w:rPr>
              <w:t>Desirable</w:t>
            </w:r>
          </w:p>
          <w:p w14:paraId="23BF8731" w14:textId="15C678D3" w:rsidR="004B0B8B" w:rsidRPr="00501771" w:rsidRDefault="004B0B8B" w:rsidP="00D90D86">
            <w:pPr>
              <w:pStyle w:val="ListParagraph"/>
              <w:numPr>
                <w:ilvl w:val="0"/>
                <w:numId w:val="9"/>
              </w:numPr>
              <w:spacing w:line="240" w:lineRule="auto"/>
              <w:jc w:val="both"/>
              <w:rPr>
                <w:rFonts w:cs="Arial"/>
                <w:sz w:val="24"/>
                <w:szCs w:val="24"/>
              </w:rPr>
            </w:pPr>
            <w:r w:rsidRPr="00501771">
              <w:rPr>
                <w:rFonts w:cs="Arial"/>
                <w:sz w:val="24"/>
                <w:szCs w:val="24"/>
              </w:rPr>
              <w:t xml:space="preserve">Experience of supporting </w:t>
            </w:r>
            <w:r w:rsidR="000B6E3C" w:rsidRPr="00501771">
              <w:rPr>
                <w:rFonts w:cs="Arial"/>
                <w:sz w:val="24"/>
                <w:szCs w:val="24"/>
              </w:rPr>
              <w:t>children and young people</w:t>
            </w:r>
            <w:r w:rsidRPr="00501771">
              <w:rPr>
                <w:rFonts w:cs="Arial"/>
                <w:sz w:val="24"/>
                <w:szCs w:val="24"/>
              </w:rPr>
              <w:t xml:space="preserve"> in skills development aligned to </w:t>
            </w:r>
            <w:r w:rsidR="000B6E3C" w:rsidRPr="00501771">
              <w:rPr>
                <w:rFonts w:cs="Arial"/>
                <w:sz w:val="24"/>
                <w:szCs w:val="24"/>
              </w:rPr>
              <w:t xml:space="preserve">their own creative practice. </w:t>
            </w:r>
          </w:p>
          <w:p w14:paraId="13A5B909" w14:textId="77777777" w:rsidR="000B6E3C" w:rsidRPr="00501771" w:rsidRDefault="000B6E3C" w:rsidP="00D90D86">
            <w:pPr>
              <w:pStyle w:val="ListParagraph"/>
              <w:spacing w:line="240" w:lineRule="auto"/>
              <w:ind w:left="360"/>
              <w:jc w:val="both"/>
              <w:rPr>
                <w:rFonts w:cs="Arial"/>
                <w:sz w:val="24"/>
                <w:szCs w:val="24"/>
              </w:rPr>
            </w:pPr>
          </w:p>
          <w:p w14:paraId="135B35C3" w14:textId="5AF27D58" w:rsidR="00AF4BEF" w:rsidRPr="00501771" w:rsidRDefault="00AF4BEF" w:rsidP="00D90D86">
            <w:pPr>
              <w:pStyle w:val="ListParagraph"/>
              <w:spacing w:line="240" w:lineRule="auto"/>
              <w:ind w:left="360"/>
              <w:jc w:val="both"/>
              <w:rPr>
                <w:rFonts w:cs="Arial"/>
                <w:sz w:val="24"/>
                <w:szCs w:val="24"/>
              </w:rPr>
            </w:pPr>
          </w:p>
        </w:tc>
      </w:tr>
      <w:tr w:rsidR="004B0B8B" w:rsidRPr="00501771" w14:paraId="7FFC95F2" w14:textId="77777777" w:rsidTr="004B0B8B">
        <w:trPr>
          <w:jc w:val="center"/>
        </w:trPr>
        <w:tc>
          <w:tcPr>
            <w:tcW w:w="4815" w:type="dxa"/>
            <w:tcBorders>
              <w:top w:val="single" w:sz="4" w:space="0" w:color="auto"/>
              <w:left w:val="single" w:sz="4" w:space="0" w:color="auto"/>
              <w:bottom w:val="single" w:sz="4" w:space="0" w:color="auto"/>
              <w:right w:val="single" w:sz="4" w:space="0" w:color="auto"/>
            </w:tcBorders>
            <w:hideMark/>
          </w:tcPr>
          <w:p w14:paraId="49AE44D8" w14:textId="77777777" w:rsidR="004B0B8B" w:rsidRPr="00501771" w:rsidRDefault="004B0B8B" w:rsidP="00D90D86">
            <w:pPr>
              <w:tabs>
                <w:tab w:val="left" w:pos="980"/>
              </w:tabs>
              <w:jc w:val="both"/>
              <w:rPr>
                <w:rFonts w:ascii="Arial" w:hAnsi="Arial" w:cs="Arial"/>
                <w:b/>
                <w:sz w:val="24"/>
                <w:szCs w:val="24"/>
              </w:rPr>
            </w:pPr>
            <w:r w:rsidRPr="00501771">
              <w:rPr>
                <w:rFonts w:ascii="Arial" w:hAnsi="Arial" w:cs="Arial"/>
                <w:b/>
                <w:sz w:val="24"/>
                <w:szCs w:val="24"/>
              </w:rPr>
              <w:t>Personal Organisation and Communication</w:t>
            </w:r>
          </w:p>
          <w:p w14:paraId="3D93E198" w14:textId="649FD552" w:rsidR="004B0B8B" w:rsidRPr="00501771" w:rsidRDefault="004B0B8B" w:rsidP="00D90D86">
            <w:pPr>
              <w:pStyle w:val="ListParagraph"/>
              <w:numPr>
                <w:ilvl w:val="0"/>
                <w:numId w:val="10"/>
              </w:numPr>
              <w:tabs>
                <w:tab w:val="left" w:pos="980"/>
              </w:tabs>
              <w:spacing w:line="240" w:lineRule="auto"/>
              <w:jc w:val="both"/>
              <w:rPr>
                <w:rFonts w:cs="Arial"/>
                <w:sz w:val="24"/>
                <w:szCs w:val="24"/>
              </w:rPr>
            </w:pPr>
            <w:r w:rsidRPr="00501771">
              <w:rPr>
                <w:rFonts w:cs="Arial"/>
                <w:sz w:val="24"/>
                <w:szCs w:val="24"/>
              </w:rPr>
              <w:t>To liaise effectively between T</w:t>
            </w:r>
            <w:r w:rsidR="00BC5768" w:rsidRPr="00501771">
              <w:rPr>
                <w:rFonts w:cs="Arial"/>
                <w:sz w:val="24"/>
                <w:szCs w:val="24"/>
              </w:rPr>
              <w:t xml:space="preserve">he </w:t>
            </w:r>
            <w:r w:rsidRPr="00501771">
              <w:rPr>
                <w:rFonts w:cs="Arial"/>
                <w:sz w:val="24"/>
                <w:szCs w:val="24"/>
              </w:rPr>
              <w:t>M</w:t>
            </w:r>
            <w:r w:rsidR="00BC5768" w:rsidRPr="00501771">
              <w:rPr>
                <w:rFonts w:cs="Arial"/>
                <w:sz w:val="24"/>
                <w:szCs w:val="24"/>
              </w:rPr>
              <w:t xml:space="preserve">ighty </w:t>
            </w:r>
            <w:r w:rsidRPr="00501771">
              <w:rPr>
                <w:rFonts w:cs="Arial"/>
                <w:sz w:val="24"/>
                <w:szCs w:val="24"/>
              </w:rPr>
              <w:t>C</w:t>
            </w:r>
            <w:r w:rsidR="00BC5768" w:rsidRPr="00501771">
              <w:rPr>
                <w:rFonts w:cs="Arial"/>
                <w:sz w:val="24"/>
                <w:szCs w:val="24"/>
              </w:rPr>
              <w:t>reatives</w:t>
            </w:r>
            <w:r w:rsidRPr="00501771">
              <w:rPr>
                <w:rFonts w:cs="Arial"/>
                <w:sz w:val="24"/>
                <w:szCs w:val="24"/>
              </w:rPr>
              <w:t xml:space="preserve"> and all delivery</w:t>
            </w:r>
            <w:r w:rsidR="00DF378A" w:rsidRPr="00501771">
              <w:rPr>
                <w:rFonts w:cs="Arial"/>
                <w:sz w:val="24"/>
                <w:szCs w:val="24"/>
              </w:rPr>
              <w:t xml:space="preserve"> </w:t>
            </w:r>
            <w:r w:rsidRPr="00501771">
              <w:rPr>
                <w:rFonts w:cs="Arial"/>
                <w:sz w:val="24"/>
                <w:szCs w:val="24"/>
              </w:rPr>
              <w:t xml:space="preserve">partners/stakeholders related to the work, sharing key information and progress </w:t>
            </w:r>
            <w:r w:rsidR="00DF378A" w:rsidRPr="00501771">
              <w:rPr>
                <w:rFonts w:cs="Arial"/>
                <w:sz w:val="24"/>
                <w:szCs w:val="24"/>
              </w:rPr>
              <w:t>at baseline, midpoint and endpoints of contracts with children and young people.</w:t>
            </w:r>
          </w:p>
          <w:p w14:paraId="6D4256DD" w14:textId="77BEC387" w:rsidR="004B0B8B" w:rsidRPr="00501771" w:rsidRDefault="004B0B8B" w:rsidP="00D90D86">
            <w:pPr>
              <w:pStyle w:val="ListParagraph"/>
              <w:numPr>
                <w:ilvl w:val="0"/>
                <w:numId w:val="10"/>
              </w:numPr>
              <w:tabs>
                <w:tab w:val="left" w:pos="980"/>
              </w:tabs>
              <w:spacing w:line="240" w:lineRule="auto"/>
              <w:jc w:val="both"/>
              <w:rPr>
                <w:rFonts w:cs="Arial"/>
                <w:sz w:val="24"/>
                <w:szCs w:val="24"/>
              </w:rPr>
            </w:pPr>
            <w:r w:rsidRPr="00501771">
              <w:rPr>
                <w:rFonts w:cs="Arial"/>
                <w:sz w:val="24"/>
                <w:szCs w:val="24"/>
              </w:rPr>
              <w:t xml:space="preserve">To build and maintain relationships with other Creative Mentors and Artist </w:t>
            </w:r>
            <w:r w:rsidRPr="00501771">
              <w:rPr>
                <w:rFonts w:cs="Arial"/>
                <w:sz w:val="24"/>
                <w:szCs w:val="24"/>
              </w:rPr>
              <w:lastRenderedPageBreak/>
              <w:t>Facilitators assigned to work on the programme and in a geographic area</w:t>
            </w:r>
            <w:r w:rsidR="006B598C" w:rsidRPr="00501771">
              <w:rPr>
                <w:rFonts w:cs="Arial"/>
                <w:sz w:val="24"/>
                <w:szCs w:val="24"/>
              </w:rPr>
              <w:t>.</w:t>
            </w:r>
            <w:r w:rsidRPr="00501771">
              <w:rPr>
                <w:rFonts w:cs="Arial"/>
                <w:sz w:val="24"/>
                <w:szCs w:val="24"/>
              </w:rPr>
              <w:t xml:space="preserve"> </w:t>
            </w:r>
          </w:p>
          <w:p w14:paraId="250B438A" w14:textId="5DE8497C" w:rsidR="004B0B8B" w:rsidRPr="00501771" w:rsidRDefault="004B0B8B" w:rsidP="00D90D86">
            <w:pPr>
              <w:pStyle w:val="ListParagraph"/>
              <w:numPr>
                <w:ilvl w:val="0"/>
                <w:numId w:val="10"/>
              </w:numPr>
              <w:tabs>
                <w:tab w:val="left" w:pos="980"/>
              </w:tabs>
              <w:spacing w:line="240" w:lineRule="auto"/>
              <w:jc w:val="both"/>
              <w:rPr>
                <w:rFonts w:cs="Arial"/>
                <w:sz w:val="24"/>
                <w:szCs w:val="24"/>
              </w:rPr>
            </w:pPr>
            <w:r w:rsidRPr="00501771">
              <w:rPr>
                <w:rFonts w:cs="Arial"/>
                <w:sz w:val="24"/>
                <w:szCs w:val="24"/>
              </w:rPr>
              <w:t xml:space="preserve">To attend and participate in training with TMC and the </w:t>
            </w:r>
            <w:r w:rsidR="00DF378A" w:rsidRPr="00501771">
              <w:rPr>
                <w:rFonts w:cs="Arial"/>
                <w:sz w:val="24"/>
                <w:szCs w:val="24"/>
              </w:rPr>
              <w:t>wider programme team</w:t>
            </w:r>
            <w:r w:rsidRPr="00501771">
              <w:rPr>
                <w:rFonts w:cs="Arial"/>
                <w:sz w:val="24"/>
                <w:szCs w:val="24"/>
              </w:rPr>
              <w:t xml:space="preserve"> </w:t>
            </w:r>
            <w:proofErr w:type="spellStart"/>
            <w:r w:rsidRPr="00501771">
              <w:rPr>
                <w:rFonts w:cs="Arial"/>
                <w:sz w:val="24"/>
                <w:szCs w:val="24"/>
              </w:rPr>
              <w:t>team</w:t>
            </w:r>
            <w:proofErr w:type="spellEnd"/>
            <w:r w:rsidRPr="00501771">
              <w:rPr>
                <w:rFonts w:cs="Arial"/>
                <w:sz w:val="24"/>
                <w:szCs w:val="24"/>
              </w:rPr>
              <w:t xml:space="preserve"> relevant to </w:t>
            </w:r>
            <w:r w:rsidR="00DF378A" w:rsidRPr="00501771">
              <w:rPr>
                <w:rFonts w:cs="Arial"/>
                <w:sz w:val="24"/>
                <w:szCs w:val="24"/>
              </w:rPr>
              <w:t>the work.</w:t>
            </w:r>
          </w:p>
          <w:p w14:paraId="3C2AC44C" w14:textId="55F7813C" w:rsidR="004B0B8B" w:rsidRPr="00501771" w:rsidRDefault="004B0B8B" w:rsidP="00D90D86">
            <w:pPr>
              <w:pStyle w:val="ListParagraph"/>
              <w:numPr>
                <w:ilvl w:val="0"/>
                <w:numId w:val="10"/>
              </w:numPr>
              <w:tabs>
                <w:tab w:val="left" w:pos="980"/>
              </w:tabs>
              <w:spacing w:line="240" w:lineRule="auto"/>
              <w:jc w:val="both"/>
              <w:rPr>
                <w:rFonts w:cs="Arial"/>
                <w:sz w:val="24"/>
                <w:szCs w:val="24"/>
              </w:rPr>
            </w:pPr>
            <w:r w:rsidRPr="00501771">
              <w:rPr>
                <w:rFonts w:cs="Arial"/>
                <w:sz w:val="24"/>
                <w:szCs w:val="24"/>
              </w:rPr>
              <w:t xml:space="preserve">To record, monitor and report against key outputs and outcomes. Reporting will be required </w:t>
            </w:r>
            <w:r w:rsidR="0031775C" w:rsidRPr="00501771">
              <w:rPr>
                <w:rFonts w:cs="Arial"/>
                <w:sz w:val="24"/>
                <w:szCs w:val="24"/>
              </w:rPr>
              <w:t>on a baseline, midpoint and endpoint basis.</w:t>
            </w:r>
          </w:p>
        </w:tc>
        <w:tc>
          <w:tcPr>
            <w:tcW w:w="4678" w:type="dxa"/>
            <w:tcBorders>
              <w:top w:val="single" w:sz="4" w:space="0" w:color="auto"/>
              <w:left w:val="single" w:sz="4" w:space="0" w:color="auto"/>
              <w:bottom w:val="single" w:sz="4" w:space="0" w:color="auto"/>
              <w:right w:val="single" w:sz="4" w:space="0" w:color="auto"/>
            </w:tcBorders>
            <w:hideMark/>
          </w:tcPr>
          <w:p w14:paraId="4FB9762B" w14:textId="77777777" w:rsidR="004B0B8B" w:rsidRPr="00EA2070" w:rsidRDefault="004B0B8B" w:rsidP="00D90D86">
            <w:pPr>
              <w:jc w:val="both"/>
              <w:rPr>
                <w:rFonts w:ascii="Arial" w:hAnsi="Arial" w:cs="Arial"/>
                <w:b/>
                <w:sz w:val="24"/>
                <w:szCs w:val="24"/>
              </w:rPr>
            </w:pPr>
            <w:r w:rsidRPr="00EA2070">
              <w:rPr>
                <w:rFonts w:ascii="Arial" w:hAnsi="Arial" w:cs="Arial"/>
                <w:b/>
                <w:sz w:val="24"/>
                <w:szCs w:val="24"/>
              </w:rPr>
              <w:lastRenderedPageBreak/>
              <w:t>Essential</w:t>
            </w:r>
          </w:p>
          <w:p w14:paraId="18F7324E" w14:textId="67D09067" w:rsidR="004B0B8B" w:rsidRPr="00EA2070" w:rsidRDefault="004B0B8B" w:rsidP="00D90D86">
            <w:pPr>
              <w:pStyle w:val="ListParagraph"/>
              <w:numPr>
                <w:ilvl w:val="0"/>
                <w:numId w:val="6"/>
              </w:numPr>
              <w:spacing w:line="240" w:lineRule="auto"/>
              <w:jc w:val="both"/>
              <w:rPr>
                <w:rFonts w:cs="Arial"/>
                <w:sz w:val="24"/>
                <w:szCs w:val="24"/>
              </w:rPr>
            </w:pPr>
            <w:r w:rsidRPr="00EA2070">
              <w:rPr>
                <w:rFonts w:cs="Arial"/>
                <w:sz w:val="24"/>
                <w:szCs w:val="24"/>
              </w:rPr>
              <w:t>High level of personal organisation and excellent time management</w:t>
            </w:r>
            <w:r w:rsidR="00DF378A" w:rsidRPr="00EA2070">
              <w:rPr>
                <w:rFonts w:cs="Arial"/>
                <w:sz w:val="24"/>
                <w:szCs w:val="24"/>
              </w:rPr>
              <w:t xml:space="preserve"> skills.</w:t>
            </w:r>
          </w:p>
          <w:p w14:paraId="7AFF079E" w14:textId="23450D06" w:rsidR="004B0B8B" w:rsidRPr="00EA2070" w:rsidRDefault="004B0B8B" w:rsidP="00D90D86">
            <w:pPr>
              <w:pStyle w:val="ListParagraph"/>
              <w:numPr>
                <w:ilvl w:val="0"/>
                <w:numId w:val="6"/>
              </w:numPr>
              <w:spacing w:line="240" w:lineRule="auto"/>
              <w:jc w:val="both"/>
              <w:rPr>
                <w:rFonts w:cs="Arial"/>
                <w:sz w:val="24"/>
                <w:szCs w:val="24"/>
              </w:rPr>
            </w:pPr>
            <w:r w:rsidRPr="00EA2070">
              <w:rPr>
                <w:rFonts w:cs="Arial"/>
                <w:sz w:val="24"/>
                <w:szCs w:val="24"/>
              </w:rPr>
              <w:t xml:space="preserve">Attention to detail and ability to work to specified milestones and deadlines with </w:t>
            </w:r>
            <w:r w:rsidR="0031775C" w:rsidRPr="00EA2070">
              <w:rPr>
                <w:rFonts w:cs="Arial"/>
                <w:sz w:val="24"/>
                <w:szCs w:val="24"/>
              </w:rPr>
              <w:t xml:space="preserve">beneficiaries. </w:t>
            </w:r>
          </w:p>
          <w:p w14:paraId="4A116A16" w14:textId="42B0EC81" w:rsidR="00C41D54" w:rsidRPr="00EA2070" w:rsidRDefault="004B0B8B" w:rsidP="00D90D86">
            <w:pPr>
              <w:pStyle w:val="ListParagraph"/>
              <w:numPr>
                <w:ilvl w:val="0"/>
                <w:numId w:val="6"/>
              </w:numPr>
              <w:spacing w:line="240" w:lineRule="auto"/>
              <w:jc w:val="both"/>
              <w:rPr>
                <w:rFonts w:cs="Arial"/>
                <w:sz w:val="24"/>
                <w:szCs w:val="24"/>
              </w:rPr>
            </w:pPr>
            <w:r w:rsidRPr="00EA2070">
              <w:rPr>
                <w:rFonts w:cs="Arial"/>
                <w:sz w:val="24"/>
                <w:szCs w:val="24"/>
              </w:rPr>
              <w:t>Excellent communication skills</w:t>
            </w:r>
            <w:r w:rsidR="00C41D54" w:rsidRPr="00EA2070">
              <w:rPr>
                <w:rFonts w:cs="Arial"/>
                <w:sz w:val="24"/>
                <w:szCs w:val="24"/>
              </w:rPr>
              <w:t xml:space="preserve"> (including IT literacy)</w:t>
            </w:r>
            <w:r w:rsidRPr="00EA2070">
              <w:rPr>
                <w:rFonts w:cs="Arial"/>
                <w:sz w:val="24"/>
                <w:szCs w:val="24"/>
              </w:rPr>
              <w:t xml:space="preserve"> and can apply effectively, both verbally and in writing</w:t>
            </w:r>
            <w:r w:rsidR="006B598C" w:rsidRPr="00EA2070">
              <w:rPr>
                <w:rFonts w:cs="Arial"/>
                <w:sz w:val="24"/>
                <w:szCs w:val="24"/>
              </w:rPr>
              <w:t>.</w:t>
            </w:r>
          </w:p>
          <w:p w14:paraId="1F7AD555" w14:textId="77777777" w:rsidR="00EA2070" w:rsidRPr="00EA2070" w:rsidRDefault="00EA2070" w:rsidP="00D90D86">
            <w:pPr>
              <w:pStyle w:val="ListParagraph"/>
              <w:spacing w:line="240" w:lineRule="auto"/>
              <w:ind w:left="360"/>
              <w:jc w:val="both"/>
              <w:rPr>
                <w:rFonts w:cs="Arial"/>
                <w:sz w:val="24"/>
                <w:szCs w:val="24"/>
              </w:rPr>
            </w:pPr>
          </w:p>
          <w:p w14:paraId="5AF2AA46" w14:textId="0FA672C0" w:rsidR="00AE2CDB" w:rsidRPr="00EA2070" w:rsidRDefault="00AE2CDB" w:rsidP="00D90D86">
            <w:pPr>
              <w:jc w:val="both"/>
              <w:rPr>
                <w:rFonts w:ascii="Arial" w:hAnsi="Arial" w:cs="Arial"/>
                <w:b/>
                <w:bCs/>
                <w:sz w:val="24"/>
                <w:szCs w:val="32"/>
              </w:rPr>
            </w:pPr>
            <w:r w:rsidRPr="00EA2070">
              <w:rPr>
                <w:rFonts w:ascii="Arial" w:hAnsi="Arial" w:cs="Arial"/>
                <w:b/>
                <w:bCs/>
                <w:sz w:val="24"/>
                <w:szCs w:val="32"/>
              </w:rPr>
              <w:t>Desirable</w:t>
            </w:r>
          </w:p>
          <w:p w14:paraId="593B4DA8" w14:textId="3AC47215" w:rsidR="00AE2CDB" w:rsidRPr="00EA2070" w:rsidRDefault="00AE2CDB" w:rsidP="00D90D86">
            <w:pPr>
              <w:pStyle w:val="ListParagraph"/>
              <w:numPr>
                <w:ilvl w:val="0"/>
                <w:numId w:val="30"/>
              </w:numPr>
              <w:jc w:val="both"/>
              <w:rPr>
                <w:rFonts w:cs="Arial"/>
                <w:sz w:val="24"/>
                <w:szCs w:val="24"/>
              </w:rPr>
            </w:pPr>
            <w:r w:rsidRPr="00EA2070">
              <w:rPr>
                <w:rFonts w:cs="Arial"/>
                <w:sz w:val="24"/>
                <w:szCs w:val="24"/>
              </w:rPr>
              <w:lastRenderedPageBreak/>
              <w:t xml:space="preserve">Able to speak one or more of the following languages: </w:t>
            </w:r>
            <w:r w:rsidR="00F1379D">
              <w:rPr>
                <w:rFonts w:cs="Arial"/>
                <w:sz w:val="24"/>
                <w:szCs w:val="24"/>
              </w:rPr>
              <w:t xml:space="preserve">Vietnamese, </w:t>
            </w:r>
            <w:r w:rsidRPr="00EA2070">
              <w:rPr>
                <w:rFonts w:cs="Arial"/>
                <w:sz w:val="24"/>
                <w:szCs w:val="24"/>
              </w:rPr>
              <w:t>Arabic, Pashto</w:t>
            </w:r>
            <w:r w:rsidR="00C37E90" w:rsidRPr="00EA2070">
              <w:rPr>
                <w:rFonts w:cs="Arial"/>
                <w:sz w:val="24"/>
                <w:szCs w:val="24"/>
              </w:rPr>
              <w:t xml:space="preserve"> or Persian. </w:t>
            </w:r>
          </w:p>
          <w:p w14:paraId="74D91D5D" w14:textId="276A0F8E" w:rsidR="00C41D54" w:rsidRPr="00EA2070" w:rsidRDefault="00C41D54" w:rsidP="00D90D86">
            <w:pPr>
              <w:jc w:val="both"/>
              <w:rPr>
                <w:rFonts w:ascii="Arial" w:hAnsi="Arial" w:cs="Arial"/>
                <w:sz w:val="24"/>
                <w:szCs w:val="24"/>
              </w:rPr>
            </w:pPr>
          </w:p>
          <w:p w14:paraId="2AE38943" w14:textId="76159E89" w:rsidR="00C41D54" w:rsidRPr="00EA2070" w:rsidRDefault="00C41D54" w:rsidP="00D90D86">
            <w:pPr>
              <w:jc w:val="both"/>
              <w:rPr>
                <w:rFonts w:ascii="Arial" w:hAnsi="Arial" w:cs="Arial"/>
                <w:sz w:val="24"/>
                <w:szCs w:val="24"/>
              </w:rPr>
            </w:pPr>
          </w:p>
          <w:p w14:paraId="366FEDBF" w14:textId="7F009B83" w:rsidR="00C41D54" w:rsidRPr="00EA2070" w:rsidRDefault="00C41D54" w:rsidP="00D90D86">
            <w:pPr>
              <w:jc w:val="both"/>
              <w:rPr>
                <w:rFonts w:ascii="Arial" w:hAnsi="Arial" w:cs="Arial"/>
                <w:sz w:val="24"/>
                <w:szCs w:val="24"/>
              </w:rPr>
            </w:pPr>
          </w:p>
          <w:p w14:paraId="555AFCB4" w14:textId="1E9D7902" w:rsidR="00C41D54" w:rsidRPr="00EA2070" w:rsidRDefault="00C41D54" w:rsidP="00D90D86">
            <w:pPr>
              <w:jc w:val="both"/>
              <w:rPr>
                <w:rFonts w:ascii="Arial" w:hAnsi="Arial" w:cs="Arial"/>
                <w:sz w:val="24"/>
                <w:szCs w:val="24"/>
              </w:rPr>
            </w:pPr>
          </w:p>
          <w:p w14:paraId="6EE0C343" w14:textId="77777777" w:rsidR="00C41D54" w:rsidRPr="00EA2070" w:rsidRDefault="00C41D54" w:rsidP="00D90D86">
            <w:pPr>
              <w:jc w:val="both"/>
              <w:rPr>
                <w:rFonts w:ascii="Arial" w:hAnsi="Arial" w:cs="Arial"/>
                <w:sz w:val="24"/>
                <w:szCs w:val="24"/>
              </w:rPr>
            </w:pPr>
          </w:p>
          <w:p w14:paraId="7BAEE7B9" w14:textId="191FAA9B" w:rsidR="00C41D54" w:rsidRPr="00EA2070" w:rsidRDefault="00C41D54" w:rsidP="00D90D86">
            <w:pPr>
              <w:jc w:val="both"/>
              <w:rPr>
                <w:rFonts w:ascii="Arial" w:hAnsi="Arial" w:cs="Arial"/>
                <w:sz w:val="24"/>
                <w:szCs w:val="24"/>
              </w:rPr>
            </w:pPr>
          </w:p>
        </w:tc>
      </w:tr>
      <w:tr w:rsidR="004B0B8B" w:rsidRPr="005C07C8" w14:paraId="1E285DCC" w14:textId="77777777" w:rsidTr="004B0B8B">
        <w:trPr>
          <w:jc w:val="center"/>
        </w:trPr>
        <w:tc>
          <w:tcPr>
            <w:tcW w:w="4815" w:type="dxa"/>
            <w:tcBorders>
              <w:top w:val="single" w:sz="4" w:space="0" w:color="auto"/>
              <w:left w:val="single" w:sz="4" w:space="0" w:color="auto"/>
              <w:bottom w:val="single" w:sz="4" w:space="0" w:color="auto"/>
              <w:right w:val="single" w:sz="4" w:space="0" w:color="auto"/>
            </w:tcBorders>
            <w:hideMark/>
          </w:tcPr>
          <w:p w14:paraId="18115AEE" w14:textId="77777777" w:rsidR="004B0B8B" w:rsidRPr="005C07C8" w:rsidRDefault="004B0B8B" w:rsidP="00D90D86">
            <w:pPr>
              <w:tabs>
                <w:tab w:val="left" w:pos="1040"/>
              </w:tabs>
              <w:jc w:val="both"/>
              <w:rPr>
                <w:rFonts w:ascii="Arial" w:hAnsi="Arial" w:cs="Arial"/>
                <w:b/>
                <w:sz w:val="24"/>
                <w:szCs w:val="24"/>
              </w:rPr>
            </w:pPr>
            <w:r w:rsidRPr="005C07C8">
              <w:rPr>
                <w:rFonts w:ascii="Arial" w:hAnsi="Arial" w:cs="Arial"/>
                <w:b/>
                <w:sz w:val="24"/>
                <w:szCs w:val="24"/>
              </w:rPr>
              <w:lastRenderedPageBreak/>
              <w:t>Beneficiary Management</w:t>
            </w:r>
          </w:p>
          <w:p w14:paraId="6CDA133B" w14:textId="6C4B3EB8" w:rsidR="004B0B8B" w:rsidRPr="005C07C8" w:rsidRDefault="004B0B8B" w:rsidP="00D90D86">
            <w:pPr>
              <w:pStyle w:val="ListParagraph"/>
              <w:numPr>
                <w:ilvl w:val="0"/>
                <w:numId w:val="11"/>
              </w:numPr>
              <w:spacing w:line="240" w:lineRule="auto"/>
              <w:jc w:val="both"/>
              <w:rPr>
                <w:rFonts w:cs="Arial"/>
                <w:sz w:val="24"/>
                <w:szCs w:val="24"/>
              </w:rPr>
            </w:pPr>
            <w:r w:rsidRPr="005C07C8">
              <w:rPr>
                <w:rFonts w:cs="Arial"/>
                <w:sz w:val="24"/>
                <w:szCs w:val="24"/>
              </w:rPr>
              <w:t xml:space="preserve">To assess beneficiary pathways into </w:t>
            </w:r>
            <w:r w:rsidR="00F1353C" w:rsidRPr="005C07C8">
              <w:rPr>
                <w:rFonts w:cs="Arial"/>
                <w:sz w:val="24"/>
                <w:szCs w:val="24"/>
              </w:rPr>
              <w:t xml:space="preserve">education, </w:t>
            </w:r>
            <w:r w:rsidRPr="005C07C8">
              <w:rPr>
                <w:rFonts w:cs="Arial"/>
                <w:sz w:val="24"/>
                <w:szCs w:val="24"/>
              </w:rPr>
              <w:t>employment and/or the creative sector</w:t>
            </w:r>
            <w:r w:rsidR="006B598C" w:rsidRPr="005C07C8">
              <w:rPr>
                <w:rFonts w:cs="Arial"/>
                <w:sz w:val="24"/>
                <w:szCs w:val="24"/>
              </w:rPr>
              <w:t>.</w:t>
            </w:r>
            <w:r w:rsidRPr="005C07C8">
              <w:rPr>
                <w:rFonts w:cs="Arial"/>
                <w:sz w:val="24"/>
                <w:szCs w:val="24"/>
              </w:rPr>
              <w:t xml:space="preserve"> </w:t>
            </w:r>
          </w:p>
          <w:p w14:paraId="0520B62C" w14:textId="7ADBEE59" w:rsidR="004B0B8B" w:rsidRPr="005C07C8" w:rsidRDefault="004B0B8B" w:rsidP="00D90D86">
            <w:pPr>
              <w:pStyle w:val="ListParagraph"/>
              <w:numPr>
                <w:ilvl w:val="0"/>
                <w:numId w:val="11"/>
              </w:numPr>
              <w:spacing w:line="240" w:lineRule="auto"/>
              <w:jc w:val="both"/>
              <w:rPr>
                <w:rFonts w:cs="Arial"/>
                <w:sz w:val="24"/>
                <w:szCs w:val="24"/>
              </w:rPr>
            </w:pPr>
            <w:r w:rsidRPr="005C07C8">
              <w:rPr>
                <w:rFonts w:cs="Arial"/>
                <w:sz w:val="24"/>
                <w:szCs w:val="24"/>
              </w:rPr>
              <w:t>To engage individuals (</w:t>
            </w:r>
            <w:r w:rsidR="00BC5768" w:rsidRPr="005C07C8">
              <w:rPr>
                <w:rFonts w:cs="Arial"/>
                <w:sz w:val="24"/>
                <w:szCs w:val="24"/>
              </w:rPr>
              <w:t xml:space="preserve">children and young people </w:t>
            </w:r>
            <w:r w:rsidR="00F1353C" w:rsidRPr="005C07C8">
              <w:rPr>
                <w:rFonts w:cs="Arial"/>
                <w:sz w:val="24"/>
                <w:szCs w:val="24"/>
              </w:rPr>
              <w:t>5-</w:t>
            </w:r>
            <w:r w:rsidR="00BB2BBD">
              <w:rPr>
                <w:rFonts w:cs="Arial"/>
                <w:sz w:val="24"/>
                <w:szCs w:val="24"/>
              </w:rPr>
              <w:t>25</w:t>
            </w:r>
            <w:r w:rsidRPr="005C07C8">
              <w:rPr>
                <w:rFonts w:cs="Arial"/>
                <w:sz w:val="24"/>
                <w:szCs w:val="24"/>
              </w:rPr>
              <w:t xml:space="preserve"> with </w:t>
            </w:r>
            <w:r w:rsidR="004E2F26" w:rsidRPr="005C07C8">
              <w:rPr>
                <w:rFonts w:cs="Arial"/>
                <w:sz w:val="24"/>
                <w:szCs w:val="24"/>
              </w:rPr>
              <w:t>Creative Mentoring</w:t>
            </w:r>
            <w:r w:rsidRPr="005C07C8">
              <w:rPr>
                <w:rFonts w:cs="Arial"/>
                <w:sz w:val="24"/>
                <w:szCs w:val="24"/>
              </w:rPr>
              <w:t xml:space="preserve"> support to participate in the programme</w:t>
            </w:r>
            <w:r w:rsidR="006B598C" w:rsidRPr="005C07C8">
              <w:rPr>
                <w:rFonts w:cs="Arial"/>
                <w:sz w:val="24"/>
                <w:szCs w:val="24"/>
              </w:rPr>
              <w:t>.</w:t>
            </w:r>
          </w:p>
          <w:p w14:paraId="52F973A6" w14:textId="5B0E0D4D" w:rsidR="004B0B8B" w:rsidRPr="005C07C8" w:rsidRDefault="004B0B8B" w:rsidP="00D90D86">
            <w:pPr>
              <w:pStyle w:val="ListParagraph"/>
              <w:numPr>
                <w:ilvl w:val="0"/>
                <w:numId w:val="11"/>
              </w:numPr>
              <w:spacing w:line="240" w:lineRule="auto"/>
              <w:jc w:val="both"/>
              <w:rPr>
                <w:rFonts w:cs="Arial"/>
                <w:sz w:val="24"/>
                <w:szCs w:val="24"/>
              </w:rPr>
            </w:pPr>
            <w:r w:rsidRPr="005C07C8">
              <w:rPr>
                <w:rFonts w:cs="Arial"/>
                <w:sz w:val="24"/>
                <w:szCs w:val="24"/>
              </w:rPr>
              <w:t>To maintain, through an account management approach, the relationship with the beneficiary by providing them with a full range of information</w:t>
            </w:r>
            <w:r w:rsidR="000B2341" w:rsidRPr="005C07C8">
              <w:rPr>
                <w:rFonts w:cs="Arial"/>
                <w:sz w:val="24"/>
                <w:szCs w:val="24"/>
              </w:rPr>
              <w:t xml:space="preserve"> </w:t>
            </w:r>
            <w:r w:rsidRPr="005C07C8">
              <w:rPr>
                <w:rFonts w:cs="Arial"/>
                <w:sz w:val="24"/>
                <w:szCs w:val="24"/>
              </w:rPr>
              <w:t xml:space="preserve">and interpreting their needs and advice in accessing support from the </w:t>
            </w:r>
            <w:r w:rsidR="000B2341" w:rsidRPr="005C07C8">
              <w:rPr>
                <w:rFonts w:cs="Arial"/>
                <w:sz w:val="24"/>
                <w:szCs w:val="24"/>
              </w:rPr>
              <w:t>work.</w:t>
            </w:r>
            <w:r w:rsidRPr="005C07C8">
              <w:rPr>
                <w:rFonts w:cs="Arial"/>
                <w:sz w:val="24"/>
                <w:szCs w:val="24"/>
              </w:rPr>
              <w:t xml:space="preserve"> </w:t>
            </w:r>
          </w:p>
          <w:p w14:paraId="46D693F3" w14:textId="2668DA8D" w:rsidR="004B0B8B" w:rsidRPr="005C07C8" w:rsidRDefault="004B0B8B" w:rsidP="00D90D86">
            <w:pPr>
              <w:pStyle w:val="ListParagraph"/>
              <w:numPr>
                <w:ilvl w:val="0"/>
                <w:numId w:val="11"/>
              </w:numPr>
              <w:spacing w:line="240" w:lineRule="auto"/>
              <w:jc w:val="both"/>
              <w:rPr>
                <w:rFonts w:cs="Arial"/>
                <w:sz w:val="24"/>
                <w:szCs w:val="24"/>
              </w:rPr>
            </w:pPr>
            <w:r w:rsidRPr="005C07C8">
              <w:rPr>
                <w:rFonts w:cs="Arial"/>
                <w:sz w:val="24"/>
                <w:szCs w:val="24"/>
              </w:rPr>
              <w:t xml:space="preserve">To record the </w:t>
            </w:r>
            <w:r w:rsidR="000B2341" w:rsidRPr="005C07C8">
              <w:rPr>
                <w:rFonts w:cs="Arial"/>
                <w:sz w:val="24"/>
                <w:szCs w:val="24"/>
              </w:rPr>
              <w:t>beneficiary’s</w:t>
            </w:r>
            <w:r w:rsidRPr="005C07C8">
              <w:rPr>
                <w:rFonts w:cs="Arial"/>
                <w:sz w:val="24"/>
                <w:szCs w:val="24"/>
              </w:rPr>
              <w:t xml:space="preserve"> journey via The Mighty Creatives Staff team</w:t>
            </w:r>
            <w:r w:rsidR="006B598C" w:rsidRPr="005C07C8">
              <w:rPr>
                <w:rFonts w:cs="Arial"/>
                <w:sz w:val="24"/>
                <w:szCs w:val="24"/>
              </w:rPr>
              <w:t>.</w:t>
            </w:r>
          </w:p>
          <w:p w14:paraId="2A97EB7B" w14:textId="77777777" w:rsidR="004B0B8B" w:rsidRPr="005C07C8" w:rsidRDefault="004B0B8B" w:rsidP="00D90D86">
            <w:pPr>
              <w:pStyle w:val="ListParagraph"/>
              <w:numPr>
                <w:ilvl w:val="0"/>
                <w:numId w:val="11"/>
              </w:numPr>
              <w:spacing w:line="240" w:lineRule="auto"/>
              <w:jc w:val="both"/>
              <w:rPr>
                <w:rFonts w:cs="Arial"/>
                <w:sz w:val="24"/>
                <w:szCs w:val="24"/>
              </w:rPr>
            </w:pPr>
            <w:r w:rsidRPr="005C07C8">
              <w:rPr>
                <w:rFonts w:cs="Arial"/>
                <w:sz w:val="24"/>
                <w:szCs w:val="24"/>
              </w:rPr>
              <w:t>To check that the beneficiaries are satisfied with progress, the quality of programme services, record feedback and other relevant information</w:t>
            </w:r>
            <w:r w:rsidR="006B598C" w:rsidRPr="005C07C8">
              <w:rPr>
                <w:rFonts w:cs="Arial"/>
                <w:sz w:val="24"/>
                <w:szCs w:val="24"/>
              </w:rPr>
              <w:t>.</w:t>
            </w:r>
            <w:r w:rsidRPr="005C07C8">
              <w:rPr>
                <w:rFonts w:cs="Arial"/>
                <w:sz w:val="24"/>
                <w:szCs w:val="24"/>
              </w:rPr>
              <w:t xml:space="preserve"> </w:t>
            </w:r>
          </w:p>
          <w:p w14:paraId="30F6B9A7" w14:textId="1325C233" w:rsidR="0031775C" w:rsidRPr="005C07C8" w:rsidRDefault="0031775C" w:rsidP="00D90D86">
            <w:pPr>
              <w:pStyle w:val="ListParagraph"/>
              <w:spacing w:line="240" w:lineRule="auto"/>
              <w:ind w:left="360"/>
              <w:jc w:val="both"/>
              <w:rPr>
                <w:rFonts w:cs="Arial"/>
                <w:sz w:val="24"/>
                <w:szCs w:val="24"/>
              </w:rPr>
            </w:pPr>
          </w:p>
        </w:tc>
        <w:tc>
          <w:tcPr>
            <w:tcW w:w="4678" w:type="dxa"/>
            <w:tcBorders>
              <w:top w:val="single" w:sz="4" w:space="0" w:color="auto"/>
              <w:left w:val="single" w:sz="4" w:space="0" w:color="auto"/>
              <w:bottom w:val="single" w:sz="4" w:space="0" w:color="auto"/>
              <w:right w:val="single" w:sz="4" w:space="0" w:color="auto"/>
            </w:tcBorders>
          </w:tcPr>
          <w:p w14:paraId="043D167C" w14:textId="77777777" w:rsidR="004B0B8B" w:rsidRPr="005C07C8" w:rsidRDefault="004B0B8B" w:rsidP="00D90D86">
            <w:pPr>
              <w:jc w:val="both"/>
              <w:rPr>
                <w:rFonts w:ascii="Arial" w:hAnsi="Arial" w:cs="Arial"/>
                <w:b/>
                <w:sz w:val="24"/>
                <w:szCs w:val="24"/>
              </w:rPr>
            </w:pPr>
            <w:r w:rsidRPr="005C07C8">
              <w:rPr>
                <w:rFonts w:ascii="Arial" w:hAnsi="Arial" w:cs="Arial"/>
                <w:b/>
                <w:sz w:val="24"/>
                <w:szCs w:val="24"/>
              </w:rPr>
              <w:t>Essential</w:t>
            </w:r>
          </w:p>
          <w:p w14:paraId="723CCA85" w14:textId="7960A6B5" w:rsidR="004B0B8B" w:rsidRPr="005C07C8" w:rsidRDefault="004B0B8B" w:rsidP="00D90D86">
            <w:pPr>
              <w:pStyle w:val="ListParagraph"/>
              <w:numPr>
                <w:ilvl w:val="0"/>
                <w:numId w:val="6"/>
              </w:numPr>
              <w:spacing w:line="240" w:lineRule="auto"/>
              <w:jc w:val="both"/>
              <w:rPr>
                <w:rFonts w:cs="Arial"/>
                <w:sz w:val="24"/>
                <w:szCs w:val="24"/>
              </w:rPr>
            </w:pPr>
            <w:r w:rsidRPr="005C07C8">
              <w:rPr>
                <w:rFonts w:cs="Arial"/>
                <w:sz w:val="24"/>
                <w:szCs w:val="24"/>
              </w:rPr>
              <w:t>Experience in developing action plans</w:t>
            </w:r>
            <w:r w:rsidR="00F1353C" w:rsidRPr="005C07C8">
              <w:rPr>
                <w:rFonts w:cs="Arial"/>
                <w:sz w:val="24"/>
                <w:szCs w:val="24"/>
              </w:rPr>
              <w:t xml:space="preserve"> to support educational, social and emotional learn</w:t>
            </w:r>
            <w:r w:rsidR="00BC5768" w:rsidRPr="005C07C8">
              <w:rPr>
                <w:rFonts w:cs="Arial"/>
                <w:sz w:val="24"/>
                <w:szCs w:val="24"/>
              </w:rPr>
              <w:t>i</w:t>
            </w:r>
            <w:r w:rsidR="00F1353C" w:rsidRPr="005C07C8">
              <w:rPr>
                <w:rFonts w:cs="Arial"/>
                <w:sz w:val="24"/>
                <w:szCs w:val="24"/>
              </w:rPr>
              <w:t>ng</w:t>
            </w:r>
            <w:r w:rsidR="006B598C" w:rsidRPr="005C07C8">
              <w:rPr>
                <w:rFonts w:cs="Arial"/>
                <w:sz w:val="24"/>
                <w:szCs w:val="24"/>
              </w:rPr>
              <w:t>.</w:t>
            </w:r>
            <w:r w:rsidRPr="005C07C8">
              <w:rPr>
                <w:rFonts w:cs="Arial"/>
                <w:sz w:val="24"/>
                <w:szCs w:val="24"/>
              </w:rPr>
              <w:t xml:space="preserve"> </w:t>
            </w:r>
          </w:p>
          <w:p w14:paraId="346264DD" w14:textId="77777777" w:rsidR="000B2341" w:rsidRPr="005C07C8" w:rsidRDefault="000B2341" w:rsidP="00D90D86">
            <w:pPr>
              <w:pStyle w:val="ListParagraph"/>
              <w:spacing w:line="240" w:lineRule="auto"/>
              <w:ind w:left="360"/>
              <w:jc w:val="both"/>
              <w:rPr>
                <w:rFonts w:cs="Arial"/>
                <w:sz w:val="24"/>
                <w:szCs w:val="24"/>
              </w:rPr>
            </w:pPr>
          </w:p>
          <w:p w14:paraId="73449C02" w14:textId="77777777" w:rsidR="004B0B8B" w:rsidRPr="005C07C8" w:rsidRDefault="004B0B8B" w:rsidP="00D90D86">
            <w:pPr>
              <w:jc w:val="both"/>
              <w:rPr>
                <w:rFonts w:ascii="Arial" w:hAnsi="Arial" w:cs="Arial"/>
                <w:b/>
                <w:sz w:val="24"/>
                <w:szCs w:val="24"/>
              </w:rPr>
            </w:pPr>
            <w:r w:rsidRPr="005C07C8">
              <w:rPr>
                <w:rFonts w:ascii="Arial" w:hAnsi="Arial" w:cs="Arial"/>
                <w:b/>
                <w:sz w:val="24"/>
                <w:szCs w:val="24"/>
              </w:rPr>
              <w:t>Desirable</w:t>
            </w:r>
          </w:p>
          <w:p w14:paraId="2A21EDD7" w14:textId="5E477D6D" w:rsidR="004B0B8B" w:rsidRPr="005C07C8" w:rsidRDefault="004B0B8B" w:rsidP="00D90D86">
            <w:pPr>
              <w:pStyle w:val="ListParagraph"/>
              <w:numPr>
                <w:ilvl w:val="0"/>
                <w:numId w:val="12"/>
              </w:numPr>
              <w:spacing w:line="240" w:lineRule="auto"/>
              <w:jc w:val="both"/>
              <w:rPr>
                <w:rFonts w:cs="Arial"/>
                <w:sz w:val="24"/>
                <w:szCs w:val="24"/>
              </w:rPr>
            </w:pPr>
            <w:r w:rsidRPr="005C07C8">
              <w:rPr>
                <w:rFonts w:cs="Arial"/>
                <w:sz w:val="24"/>
                <w:szCs w:val="24"/>
              </w:rPr>
              <w:t>Experience of analysing</w:t>
            </w:r>
            <w:r w:rsidR="00F1353C" w:rsidRPr="005C07C8">
              <w:rPr>
                <w:rFonts w:cs="Arial"/>
                <w:sz w:val="24"/>
                <w:szCs w:val="24"/>
              </w:rPr>
              <w:t xml:space="preserve"> and reporting on </w:t>
            </w:r>
            <w:r w:rsidRPr="005C07C8">
              <w:rPr>
                <w:rFonts w:cs="Arial"/>
                <w:sz w:val="24"/>
                <w:szCs w:val="24"/>
              </w:rPr>
              <w:t>key performance indicators</w:t>
            </w:r>
            <w:r w:rsidR="00F1353C" w:rsidRPr="005C07C8">
              <w:rPr>
                <w:rFonts w:cs="Arial"/>
                <w:sz w:val="24"/>
                <w:szCs w:val="24"/>
              </w:rPr>
              <w:t xml:space="preserve"> of work with </w:t>
            </w:r>
            <w:r w:rsidR="00BC5768" w:rsidRPr="005C07C8">
              <w:rPr>
                <w:rFonts w:cs="Arial"/>
                <w:sz w:val="24"/>
                <w:szCs w:val="24"/>
              </w:rPr>
              <w:t>children and young people</w:t>
            </w:r>
            <w:r w:rsidR="006B598C" w:rsidRPr="005C07C8">
              <w:rPr>
                <w:rFonts w:cs="Arial"/>
                <w:sz w:val="24"/>
                <w:szCs w:val="24"/>
              </w:rPr>
              <w:t>.</w:t>
            </w:r>
          </w:p>
          <w:p w14:paraId="72AE2758" w14:textId="77777777" w:rsidR="004B0B8B" w:rsidRPr="005C07C8" w:rsidRDefault="004B0B8B" w:rsidP="00D90D86">
            <w:pPr>
              <w:pStyle w:val="ListParagraph"/>
              <w:ind w:left="360"/>
              <w:jc w:val="both"/>
              <w:rPr>
                <w:rFonts w:cs="Arial"/>
                <w:sz w:val="24"/>
                <w:szCs w:val="24"/>
              </w:rPr>
            </w:pPr>
          </w:p>
        </w:tc>
      </w:tr>
      <w:tr w:rsidR="004B0B8B" w:rsidRPr="005C07C8" w14:paraId="0209347D" w14:textId="77777777" w:rsidTr="004B0B8B">
        <w:trPr>
          <w:jc w:val="center"/>
        </w:trPr>
        <w:tc>
          <w:tcPr>
            <w:tcW w:w="4815" w:type="dxa"/>
            <w:tcBorders>
              <w:top w:val="single" w:sz="4" w:space="0" w:color="auto"/>
              <w:left w:val="single" w:sz="4" w:space="0" w:color="auto"/>
              <w:bottom w:val="single" w:sz="4" w:space="0" w:color="auto"/>
              <w:right w:val="single" w:sz="4" w:space="0" w:color="auto"/>
            </w:tcBorders>
          </w:tcPr>
          <w:p w14:paraId="0DA31448" w14:textId="77777777" w:rsidR="004B0B8B" w:rsidRPr="005C07C8" w:rsidRDefault="004B0B8B" w:rsidP="00D90D86">
            <w:pPr>
              <w:jc w:val="both"/>
              <w:rPr>
                <w:rFonts w:ascii="Arial" w:hAnsi="Arial" w:cs="Arial"/>
                <w:b/>
                <w:sz w:val="24"/>
                <w:szCs w:val="24"/>
              </w:rPr>
            </w:pPr>
            <w:r w:rsidRPr="005C07C8">
              <w:rPr>
                <w:rFonts w:ascii="Arial" w:hAnsi="Arial" w:cs="Arial"/>
                <w:b/>
                <w:sz w:val="24"/>
                <w:szCs w:val="24"/>
              </w:rPr>
              <w:t>Advocacy</w:t>
            </w:r>
          </w:p>
          <w:p w14:paraId="444DD856" w14:textId="3BBD0A78" w:rsidR="004B0B8B" w:rsidRPr="005C07C8" w:rsidRDefault="004B0B8B" w:rsidP="00D90D86">
            <w:pPr>
              <w:pStyle w:val="ListParagraph"/>
              <w:numPr>
                <w:ilvl w:val="0"/>
                <w:numId w:val="13"/>
              </w:numPr>
              <w:spacing w:line="240" w:lineRule="auto"/>
              <w:jc w:val="both"/>
              <w:rPr>
                <w:rFonts w:cs="Arial"/>
                <w:sz w:val="24"/>
                <w:szCs w:val="24"/>
              </w:rPr>
            </w:pPr>
            <w:r w:rsidRPr="005C07C8">
              <w:rPr>
                <w:rFonts w:cs="Arial"/>
                <w:sz w:val="24"/>
                <w:szCs w:val="24"/>
              </w:rPr>
              <w:t>To be an ambassador for The Mighty Creatives</w:t>
            </w:r>
            <w:r w:rsidR="006B598C" w:rsidRPr="005C07C8">
              <w:rPr>
                <w:rFonts w:cs="Arial"/>
                <w:sz w:val="24"/>
                <w:szCs w:val="24"/>
              </w:rPr>
              <w:t>.</w:t>
            </w:r>
          </w:p>
          <w:p w14:paraId="79712E56" w14:textId="4B7E5861" w:rsidR="004B0B8B" w:rsidRPr="005C07C8" w:rsidRDefault="004B0B8B" w:rsidP="00D90D86">
            <w:pPr>
              <w:pStyle w:val="ListParagraph"/>
              <w:numPr>
                <w:ilvl w:val="0"/>
                <w:numId w:val="13"/>
              </w:numPr>
              <w:spacing w:line="240" w:lineRule="auto"/>
              <w:jc w:val="both"/>
              <w:rPr>
                <w:rFonts w:cs="Arial"/>
                <w:sz w:val="24"/>
                <w:szCs w:val="24"/>
              </w:rPr>
            </w:pPr>
            <w:r w:rsidRPr="005C07C8">
              <w:rPr>
                <w:rFonts w:cs="Arial"/>
                <w:sz w:val="24"/>
                <w:szCs w:val="24"/>
              </w:rPr>
              <w:t>To establish and develop good relationships within the creative and cultural sector</w:t>
            </w:r>
            <w:r w:rsidR="006B598C" w:rsidRPr="005C07C8">
              <w:rPr>
                <w:rFonts w:cs="Arial"/>
                <w:sz w:val="24"/>
                <w:szCs w:val="24"/>
              </w:rPr>
              <w:t>.</w:t>
            </w:r>
          </w:p>
          <w:p w14:paraId="060B83F2" w14:textId="77777777" w:rsidR="004B0B8B" w:rsidRPr="005C07C8" w:rsidRDefault="004B0B8B" w:rsidP="00D90D86">
            <w:pPr>
              <w:pStyle w:val="ListParagraph"/>
              <w:ind w:left="360"/>
              <w:jc w:val="both"/>
              <w:rPr>
                <w:rFonts w:cs="Arial"/>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14:paraId="02D18135" w14:textId="77777777" w:rsidR="004B0B8B" w:rsidRPr="005C07C8" w:rsidRDefault="004B0B8B" w:rsidP="00D90D86">
            <w:pPr>
              <w:jc w:val="both"/>
              <w:rPr>
                <w:rFonts w:ascii="Arial" w:hAnsi="Arial" w:cs="Arial"/>
                <w:b/>
                <w:sz w:val="24"/>
                <w:szCs w:val="24"/>
              </w:rPr>
            </w:pPr>
            <w:r w:rsidRPr="005C07C8">
              <w:rPr>
                <w:rFonts w:ascii="Arial" w:hAnsi="Arial" w:cs="Arial"/>
                <w:b/>
                <w:sz w:val="24"/>
                <w:szCs w:val="24"/>
              </w:rPr>
              <w:t>Essential</w:t>
            </w:r>
          </w:p>
          <w:p w14:paraId="3A567AC3" w14:textId="6F091BD9" w:rsidR="004B0B8B" w:rsidRPr="005C07C8" w:rsidRDefault="004B0B8B" w:rsidP="00D90D86">
            <w:pPr>
              <w:pStyle w:val="ListParagraph"/>
              <w:numPr>
                <w:ilvl w:val="0"/>
                <w:numId w:val="6"/>
              </w:numPr>
              <w:spacing w:line="240" w:lineRule="auto"/>
              <w:jc w:val="both"/>
              <w:rPr>
                <w:rFonts w:cs="Arial"/>
                <w:sz w:val="24"/>
                <w:szCs w:val="24"/>
              </w:rPr>
            </w:pPr>
            <w:r w:rsidRPr="005C07C8">
              <w:rPr>
                <w:rFonts w:cs="Arial"/>
                <w:sz w:val="24"/>
                <w:szCs w:val="24"/>
              </w:rPr>
              <w:t>Understanding of and commitment to the vision, values and objectives of The Mighty Creatives and work with young people leaving care</w:t>
            </w:r>
            <w:r w:rsidR="006B598C" w:rsidRPr="005C07C8">
              <w:rPr>
                <w:rFonts w:cs="Arial"/>
                <w:sz w:val="24"/>
                <w:szCs w:val="24"/>
              </w:rPr>
              <w:t>.</w:t>
            </w:r>
          </w:p>
          <w:p w14:paraId="2BC0BACB" w14:textId="77777777" w:rsidR="000B2341" w:rsidRDefault="000B2341" w:rsidP="00D90D86">
            <w:pPr>
              <w:pStyle w:val="ListParagraph"/>
              <w:spacing w:line="240" w:lineRule="auto"/>
              <w:ind w:left="360"/>
              <w:jc w:val="both"/>
              <w:rPr>
                <w:rFonts w:cs="Arial"/>
                <w:sz w:val="24"/>
                <w:szCs w:val="24"/>
              </w:rPr>
            </w:pPr>
          </w:p>
          <w:p w14:paraId="64A7E346" w14:textId="77777777" w:rsidR="00F1379D" w:rsidRDefault="00F1379D" w:rsidP="00D90D86">
            <w:pPr>
              <w:pStyle w:val="ListParagraph"/>
              <w:spacing w:line="240" w:lineRule="auto"/>
              <w:ind w:left="360"/>
              <w:jc w:val="both"/>
              <w:rPr>
                <w:rFonts w:cs="Arial"/>
                <w:sz w:val="24"/>
                <w:szCs w:val="24"/>
              </w:rPr>
            </w:pPr>
          </w:p>
          <w:p w14:paraId="42AA2A4E" w14:textId="77777777" w:rsidR="00F1379D" w:rsidRDefault="00F1379D" w:rsidP="00D90D86">
            <w:pPr>
              <w:pStyle w:val="ListParagraph"/>
              <w:spacing w:line="240" w:lineRule="auto"/>
              <w:ind w:left="360"/>
              <w:jc w:val="both"/>
              <w:rPr>
                <w:rFonts w:cs="Arial"/>
                <w:sz w:val="24"/>
                <w:szCs w:val="24"/>
              </w:rPr>
            </w:pPr>
          </w:p>
          <w:p w14:paraId="662DAAFC" w14:textId="77777777" w:rsidR="00F1379D" w:rsidRDefault="00F1379D" w:rsidP="00D90D86">
            <w:pPr>
              <w:pStyle w:val="ListParagraph"/>
              <w:spacing w:line="240" w:lineRule="auto"/>
              <w:ind w:left="360"/>
              <w:jc w:val="both"/>
              <w:rPr>
                <w:rFonts w:cs="Arial"/>
                <w:sz w:val="24"/>
                <w:szCs w:val="24"/>
              </w:rPr>
            </w:pPr>
          </w:p>
          <w:p w14:paraId="46E6E21A" w14:textId="77777777" w:rsidR="00F1379D" w:rsidRPr="005C07C8" w:rsidRDefault="00F1379D" w:rsidP="00D90D86">
            <w:pPr>
              <w:pStyle w:val="ListParagraph"/>
              <w:spacing w:line="240" w:lineRule="auto"/>
              <w:ind w:left="360"/>
              <w:jc w:val="both"/>
              <w:rPr>
                <w:rFonts w:cs="Arial"/>
                <w:sz w:val="24"/>
                <w:szCs w:val="24"/>
              </w:rPr>
            </w:pPr>
          </w:p>
          <w:p w14:paraId="637816DE" w14:textId="77777777" w:rsidR="004B0B8B" w:rsidRPr="005C07C8" w:rsidRDefault="004B0B8B" w:rsidP="00D90D86">
            <w:pPr>
              <w:jc w:val="both"/>
              <w:rPr>
                <w:rFonts w:ascii="Arial" w:hAnsi="Arial" w:cs="Arial"/>
                <w:b/>
                <w:sz w:val="24"/>
                <w:szCs w:val="24"/>
              </w:rPr>
            </w:pPr>
            <w:r w:rsidRPr="005C07C8">
              <w:rPr>
                <w:rFonts w:ascii="Arial" w:hAnsi="Arial" w:cs="Arial"/>
                <w:b/>
                <w:sz w:val="24"/>
                <w:szCs w:val="24"/>
              </w:rPr>
              <w:t>Desirable</w:t>
            </w:r>
          </w:p>
          <w:p w14:paraId="6497BFF1" w14:textId="77777777" w:rsidR="004B0B8B" w:rsidRPr="005C07C8" w:rsidRDefault="004B0B8B" w:rsidP="00D90D86">
            <w:pPr>
              <w:pStyle w:val="ListParagraph"/>
              <w:numPr>
                <w:ilvl w:val="0"/>
                <w:numId w:val="14"/>
              </w:numPr>
              <w:spacing w:line="240" w:lineRule="auto"/>
              <w:jc w:val="both"/>
              <w:rPr>
                <w:rFonts w:cs="Arial"/>
                <w:sz w:val="24"/>
                <w:szCs w:val="24"/>
              </w:rPr>
            </w:pPr>
            <w:r w:rsidRPr="005C07C8">
              <w:rPr>
                <w:rFonts w:cs="Arial"/>
                <w:sz w:val="24"/>
                <w:szCs w:val="24"/>
              </w:rPr>
              <w:t xml:space="preserve">Previous experience of delivering Arts Award qualifications at </w:t>
            </w:r>
            <w:proofErr w:type="gramStart"/>
            <w:r w:rsidRPr="005C07C8">
              <w:rPr>
                <w:rFonts w:cs="Arial"/>
                <w:sz w:val="24"/>
                <w:szCs w:val="24"/>
              </w:rPr>
              <w:t>Bronze, Silver and Gold</w:t>
            </w:r>
            <w:proofErr w:type="gramEnd"/>
            <w:r w:rsidRPr="005C07C8">
              <w:rPr>
                <w:rFonts w:cs="Arial"/>
                <w:sz w:val="24"/>
                <w:szCs w:val="24"/>
              </w:rPr>
              <w:t xml:space="preserve"> levels</w:t>
            </w:r>
            <w:r w:rsidR="006B598C" w:rsidRPr="005C07C8">
              <w:rPr>
                <w:rFonts w:cs="Arial"/>
                <w:sz w:val="24"/>
                <w:szCs w:val="24"/>
              </w:rPr>
              <w:t>.</w:t>
            </w:r>
          </w:p>
          <w:p w14:paraId="4EA693B5" w14:textId="77777777" w:rsidR="000B2341" w:rsidRPr="005C07C8" w:rsidRDefault="000B2341" w:rsidP="00D90D86">
            <w:pPr>
              <w:pStyle w:val="ListParagraph"/>
              <w:spacing w:line="240" w:lineRule="auto"/>
              <w:ind w:left="360"/>
              <w:jc w:val="both"/>
              <w:rPr>
                <w:rFonts w:cs="Arial"/>
                <w:sz w:val="24"/>
                <w:szCs w:val="24"/>
              </w:rPr>
            </w:pPr>
          </w:p>
          <w:p w14:paraId="111231B2" w14:textId="5CEBFEB8" w:rsidR="00AF4BEF" w:rsidRPr="005C07C8" w:rsidRDefault="00AF4BEF" w:rsidP="00D90D86">
            <w:pPr>
              <w:pStyle w:val="ListParagraph"/>
              <w:spacing w:line="240" w:lineRule="auto"/>
              <w:ind w:left="360"/>
              <w:jc w:val="both"/>
              <w:rPr>
                <w:rFonts w:cs="Arial"/>
                <w:sz w:val="24"/>
                <w:szCs w:val="24"/>
              </w:rPr>
            </w:pPr>
          </w:p>
        </w:tc>
      </w:tr>
      <w:tr w:rsidR="004B0B8B" w:rsidRPr="005C07C8" w14:paraId="279CBC88" w14:textId="77777777" w:rsidTr="004B0B8B">
        <w:trPr>
          <w:jc w:val="center"/>
        </w:trPr>
        <w:tc>
          <w:tcPr>
            <w:tcW w:w="4815" w:type="dxa"/>
            <w:tcBorders>
              <w:top w:val="single" w:sz="4" w:space="0" w:color="auto"/>
              <w:left w:val="single" w:sz="4" w:space="0" w:color="auto"/>
              <w:bottom w:val="single" w:sz="4" w:space="0" w:color="auto"/>
              <w:right w:val="single" w:sz="4" w:space="0" w:color="auto"/>
            </w:tcBorders>
            <w:hideMark/>
          </w:tcPr>
          <w:p w14:paraId="362F4314" w14:textId="39FC2922" w:rsidR="004B0B8B" w:rsidRPr="005C07C8" w:rsidRDefault="000B2341" w:rsidP="00D90D86">
            <w:pPr>
              <w:jc w:val="both"/>
              <w:rPr>
                <w:rFonts w:ascii="Arial" w:hAnsi="Arial" w:cs="Arial"/>
                <w:b/>
                <w:sz w:val="24"/>
                <w:szCs w:val="24"/>
              </w:rPr>
            </w:pPr>
            <w:r w:rsidRPr="005C07C8">
              <w:rPr>
                <w:rFonts w:ascii="Arial" w:hAnsi="Arial" w:cs="Arial"/>
                <w:b/>
                <w:sz w:val="24"/>
                <w:szCs w:val="24"/>
              </w:rPr>
              <w:lastRenderedPageBreak/>
              <w:t xml:space="preserve">Children and </w:t>
            </w:r>
            <w:r w:rsidR="004B0B8B" w:rsidRPr="005C07C8">
              <w:rPr>
                <w:rFonts w:ascii="Arial" w:hAnsi="Arial" w:cs="Arial"/>
                <w:b/>
                <w:sz w:val="24"/>
                <w:szCs w:val="24"/>
              </w:rPr>
              <w:t xml:space="preserve">Young </w:t>
            </w:r>
            <w:r w:rsidRPr="005C07C8">
              <w:rPr>
                <w:rFonts w:ascii="Arial" w:hAnsi="Arial" w:cs="Arial"/>
                <w:b/>
                <w:sz w:val="24"/>
                <w:szCs w:val="24"/>
              </w:rPr>
              <w:t>People’s Participation and Engagement</w:t>
            </w:r>
          </w:p>
          <w:p w14:paraId="4E2D1B6D" w14:textId="3F7C3D0F" w:rsidR="004B0B8B" w:rsidRPr="005C07C8" w:rsidRDefault="004B0B8B" w:rsidP="00D90D86">
            <w:pPr>
              <w:pStyle w:val="ListParagraph"/>
              <w:numPr>
                <w:ilvl w:val="0"/>
                <w:numId w:val="15"/>
              </w:numPr>
              <w:spacing w:line="240" w:lineRule="auto"/>
              <w:ind w:left="459"/>
              <w:jc w:val="both"/>
              <w:rPr>
                <w:rFonts w:cs="Arial"/>
                <w:sz w:val="24"/>
                <w:szCs w:val="24"/>
              </w:rPr>
            </w:pPr>
            <w:r w:rsidRPr="005C07C8">
              <w:rPr>
                <w:rFonts w:cs="Arial"/>
                <w:sz w:val="24"/>
                <w:szCs w:val="24"/>
              </w:rPr>
              <w:t xml:space="preserve">To enable </w:t>
            </w:r>
            <w:r w:rsidR="000B2341" w:rsidRPr="005C07C8">
              <w:rPr>
                <w:rFonts w:cs="Arial"/>
                <w:sz w:val="24"/>
                <w:szCs w:val="24"/>
              </w:rPr>
              <w:t xml:space="preserve">children and </w:t>
            </w:r>
            <w:r w:rsidRPr="005C07C8">
              <w:rPr>
                <w:rFonts w:cs="Arial"/>
                <w:sz w:val="24"/>
                <w:szCs w:val="24"/>
              </w:rPr>
              <w:t xml:space="preserve">young people to shape, direct and evaluate the impact of support on their future </w:t>
            </w:r>
            <w:r w:rsidR="00F1353C" w:rsidRPr="005C07C8">
              <w:rPr>
                <w:rFonts w:cs="Arial"/>
                <w:sz w:val="24"/>
                <w:szCs w:val="24"/>
              </w:rPr>
              <w:t xml:space="preserve">education, </w:t>
            </w:r>
            <w:r w:rsidRPr="005C07C8">
              <w:rPr>
                <w:rFonts w:cs="Arial"/>
                <w:sz w:val="24"/>
                <w:szCs w:val="24"/>
              </w:rPr>
              <w:t>employment and their lives</w:t>
            </w:r>
            <w:r w:rsidR="006B598C" w:rsidRPr="005C07C8">
              <w:rPr>
                <w:rFonts w:cs="Arial"/>
                <w:sz w:val="24"/>
                <w:szCs w:val="24"/>
              </w:rPr>
              <w:t>.</w:t>
            </w:r>
          </w:p>
        </w:tc>
        <w:tc>
          <w:tcPr>
            <w:tcW w:w="4678" w:type="dxa"/>
            <w:tcBorders>
              <w:top w:val="single" w:sz="4" w:space="0" w:color="auto"/>
              <w:left w:val="single" w:sz="4" w:space="0" w:color="auto"/>
              <w:bottom w:val="single" w:sz="4" w:space="0" w:color="auto"/>
              <w:right w:val="single" w:sz="4" w:space="0" w:color="auto"/>
            </w:tcBorders>
            <w:hideMark/>
          </w:tcPr>
          <w:p w14:paraId="3382082E" w14:textId="77777777" w:rsidR="004B0B8B" w:rsidRPr="005C07C8" w:rsidRDefault="004B0B8B" w:rsidP="00D90D86">
            <w:pPr>
              <w:jc w:val="both"/>
              <w:rPr>
                <w:rFonts w:ascii="Arial" w:hAnsi="Arial" w:cs="Arial"/>
                <w:b/>
                <w:sz w:val="24"/>
                <w:szCs w:val="24"/>
              </w:rPr>
            </w:pPr>
            <w:r w:rsidRPr="005C07C8">
              <w:rPr>
                <w:rFonts w:ascii="Arial" w:hAnsi="Arial" w:cs="Arial"/>
                <w:b/>
                <w:sz w:val="24"/>
                <w:szCs w:val="24"/>
              </w:rPr>
              <w:t>Essential</w:t>
            </w:r>
          </w:p>
          <w:p w14:paraId="450FC899" w14:textId="3682C60D" w:rsidR="004B0B8B" w:rsidRPr="005C07C8" w:rsidRDefault="004B0B8B" w:rsidP="00D90D86">
            <w:pPr>
              <w:pStyle w:val="ListParagraph"/>
              <w:numPr>
                <w:ilvl w:val="0"/>
                <w:numId w:val="6"/>
              </w:numPr>
              <w:spacing w:line="240" w:lineRule="auto"/>
              <w:jc w:val="both"/>
              <w:rPr>
                <w:rFonts w:cs="Arial"/>
                <w:sz w:val="24"/>
                <w:szCs w:val="24"/>
              </w:rPr>
            </w:pPr>
            <w:r w:rsidRPr="005C07C8">
              <w:rPr>
                <w:rFonts w:cs="Arial"/>
                <w:sz w:val="24"/>
                <w:szCs w:val="24"/>
              </w:rPr>
              <w:t xml:space="preserve">Experience of and skills in facilitating mentoring with </w:t>
            </w:r>
            <w:r w:rsidR="00BC5768" w:rsidRPr="005C07C8">
              <w:rPr>
                <w:rFonts w:cs="Arial"/>
                <w:sz w:val="24"/>
                <w:szCs w:val="24"/>
              </w:rPr>
              <w:t>children and young people</w:t>
            </w:r>
            <w:r w:rsidR="006B598C" w:rsidRPr="005C07C8">
              <w:rPr>
                <w:rFonts w:cs="Arial"/>
                <w:sz w:val="24"/>
                <w:szCs w:val="24"/>
              </w:rPr>
              <w:t>.</w:t>
            </w:r>
          </w:p>
          <w:p w14:paraId="5FDDC5F7" w14:textId="77777777" w:rsidR="000B2341" w:rsidRPr="005C07C8" w:rsidRDefault="000B2341" w:rsidP="00D90D86">
            <w:pPr>
              <w:pStyle w:val="ListParagraph"/>
              <w:spacing w:line="240" w:lineRule="auto"/>
              <w:ind w:left="360"/>
              <w:jc w:val="both"/>
              <w:rPr>
                <w:rFonts w:cs="Arial"/>
                <w:sz w:val="24"/>
                <w:szCs w:val="24"/>
              </w:rPr>
            </w:pPr>
          </w:p>
          <w:p w14:paraId="098F6E27" w14:textId="77777777" w:rsidR="004B0B8B" w:rsidRPr="005C07C8" w:rsidRDefault="004B0B8B" w:rsidP="00D90D86">
            <w:pPr>
              <w:jc w:val="both"/>
              <w:rPr>
                <w:rFonts w:ascii="Arial" w:hAnsi="Arial" w:cs="Arial"/>
                <w:b/>
                <w:sz w:val="24"/>
                <w:szCs w:val="24"/>
              </w:rPr>
            </w:pPr>
            <w:r w:rsidRPr="005C07C8">
              <w:rPr>
                <w:rFonts w:ascii="Arial" w:hAnsi="Arial" w:cs="Arial"/>
                <w:b/>
                <w:sz w:val="24"/>
                <w:szCs w:val="24"/>
              </w:rPr>
              <w:t>Desirable</w:t>
            </w:r>
          </w:p>
          <w:p w14:paraId="4A1B41EC" w14:textId="77777777" w:rsidR="004B0B8B" w:rsidRPr="005C07C8" w:rsidRDefault="004B0B8B" w:rsidP="00D90D86">
            <w:pPr>
              <w:pStyle w:val="ListParagraph"/>
              <w:numPr>
                <w:ilvl w:val="0"/>
                <w:numId w:val="16"/>
              </w:numPr>
              <w:spacing w:line="240" w:lineRule="auto"/>
              <w:jc w:val="both"/>
              <w:rPr>
                <w:rFonts w:cs="Arial"/>
                <w:sz w:val="24"/>
                <w:szCs w:val="24"/>
              </w:rPr>
            </w:pPr>
            <w:r w:rsidRPr="005C07C8">
              <w:rPr>
                <w:rFonts w:cs="Arial"/>
                <w:sz w:val="24"/>
                <w:szCs w:val="24"/>
              </w:rPr>
              <w:t xml:space="preserve">Understanding of the theory and model good practice in relation to </w:t>
            </w:r>
            <w:r w:rsidR="00BC5768" w:rsidRPr="005C07C8">
              <w:rPr>
                <w:rFonts w:cs="Arial"/>
                <w:sz w:val="24"/>
                <w:szCs w:val="24"/>
              </w:rPr>
              <w:t xml:space="preserve">young people’s </w:t>
            </w:r>
            <w:r w:rsidRPr="005C07C8">
              <w:rPr>
                <w:rFonts w:cs="Arial"/>
                <w:sz w:val="24"/>
                <w:szCs w:val="24"/>
              </w:rPr>
              <w:t>participation</w:t>
            </w:r>
            <w:r w:rsidR="006B598C" w:rsidRPr="005C07C8">
              <w:rPr>
                <w:rFonts w:cs="Arial"/>
                <w:sz w:val="24"/>
                <w:szCs w:val="24"/>
              </w:rPr>
              <w:t>.</w:t>
            </w:r>
          </w:p>
          <w:p w14:paraId="6247930A" w14:textId="77777777" w:rsidR="000B2341" w:rsidRPr="005C07C8" w:rsidRDefault="000B2341" w:rsidP="00D90D86">
            <w:pPr>
              <w:pStyle w:val="ListParagraph"/>
              <w:spacing w:line="240" w:lineRule="auto"/>
              <w:ind w:left="360"/>
              <w:jc w:val="both"/>
              <w:rPr>
                <w:rFonts w:cs="Arial"/>
                <w:sz w:val="24"/>
                <w:szCs w:val="24"/>
              </w:rPr>
            </w:pPr>
          </w:p>
          <w:p w14:paraId="419D789A" w14:textId="77777777" w:rsidR="000B2341" w:rsidRPr="005C07C8" w:rsidRDefault="000B2341" w:rsidP="00D90D86">
            <w:pPr>
              <w:pStyle w:val="ListParagraph"/>
              <w:spacing w:line="240" w:lineRule="auto"/>
              <w:ind w:left="360"/>
              <w:jc w:val="both"/>
              <w:rPr>
                <w:rFonts w:cs="Arial"/>
                <w:sz w:val="24"/>
                <w:szCs w:val="24"/>
              </w:rPr>
            </w:pPr>
          </w:p>
          <w:p w14:paraId="5E81761A" w14:textId="2CAB7E5B" w:rsidR="00AF4BEF" w:rsidRPr="005C07C8" w:rsidRDefault="00AF4BEF" w:rsidP="00D90D86">
            <w:pPr>
              <w:pStyle w:val="ListParagraph"/>
              <w:spacing w:line="240" w:lineRule="auto"/>
              <w:ind w:left="360"/>
              <w:jc w:val="both"/>
              <w:rPr>
                <w:rFonts w:cs="Arial"/>
                <w:sz w:val="24"/>
                <w:szCs w:val="24"/>
              </w:rPr>
            </w:pPr>
          </w:p>
        </w:tc>
      </w:tr>
      <w:tr w:rsidR="004B0B8B" w:rsidRPr="005C07C8" w14:paraId="0EFA0905" w14:textId="77777777" w:rsidTr="004B0B8B">
        <w:trPr>
          <w:jc w:val="center"/>
        </w:trPr>
        <w:tc>
          <w:tcPr>
            <w:tcW w:w="4815" w:type="dxa"/>
            <w:tcBorders>
              <w:top w:val="single" w:sz="4" w:space="0" w:color="auto"/>
              <w:left w:val="single" w:sz="4" w:space="0" w:color="auto"/>
              <w:bottom w:val="single" w:sz="4" w:space="0" w:color="auto"/>
              <w:right w:val="single" w:sz="4" w:space="0" w:color="auto"/>
            </w:tcBorders>
          </w:tcPr>
          <w:p w14:paraId="42F97543" w14:textId="77777777" w:rsidR="004B0B8B" w:rsidRPr="005C07C8" w:rsidRDefault="004B0B8B" w:rsidP="00D90D86">
            <w:pPr>
              <w:jc w:val="both"/>
              <w:rPr>
                <w:rFonts w:ascii="Arial" w:hAnsi="Arial" w:cs="Arial"/>
                <w:b/>
                <w:sz w:val="24"/>
                <w:szCs w:val="24"/>
              </w:rPr>
            </w:pPr>
            <w:r w:rsidRPr="005C07C8">
              <w:rPr>
                <w:rFonts w:ascii="Arial" w:hAnsi="Arial" w:cs="Arial"/>
                <w:b/>
                <w:sz w:val="24"/>
                <w:szCs w:val="24"/>
              </w:rPr>
              <w:t>Other</w:t>
            </w:r>
          </w:p>
          <w:p w14:paraId="77146C98" w14:textId="0001347A" w:rsidR="004B0B8B" w:rsidRPr="005C07C8" w:rsidRDefault="004B0B8B" w:rsidP="00D90D86">
            <w:pPr>
              <w:pStyle w:val="ListParagraph"/>
              <w:numPr>
                <w:ilvl w:val="0"/>
                <w:numId w:val="17"/>
              </w:numPr>
              <w:spacing w:line="240" w:lineRule="auto"/>
              <w:jc w:val="both"/>
              <w:rPr>
                <w:rFonts w:cs="Arial"/>
                <w:sz w:val="24"/>
                <w:szCs w:val="24"/>
              </w:rPr>
            </w:pPr>
            <w:r w:rsidRPr="005C07C8">
              <w:rPr>
                <w:rFonts w:cs="Arial"/>
                <w:sz w:val="24"/>
                <w:szCs w:val="24"/>
              </w:rPr>
              <w:t>To ensure internal audit and compliance criteria are met and that all activity conforms to T</w:t>
            </w:r>
            <w:r w:rsidR="00BC5768" w:rsidRPr="005C07C8">
              <w:rPr>
                <w:rFonts w:cs="Arial"/>
                <w:sz w:val="24"/>
                <w:szCs w:val="24"/>
              </w:rPr>
              <w:t xml:space="preserve">he </w:t>
            </w:r>
            <w:r w:rsidRPr="005C07C8">
              <w:rPr>
                <w:rFonts w:cs="Arial"/>
                <w:sz w:val="24"/>
                <w:szCs w:val="24"/>
              </w:rPr>
              <w:t>M</w:t>
            </w:r>
            <w:r w:rsidR="00BC5768" w:rsidRPr="005C07C8">
              <w:rPr>
                <w:rFonts w:cs="Arial"/>
                <w:sz w:val="24"/>
                <w:szCs w:val="24"/>
              </w:rPr>
              <w:t xml:space="preserve">ighty </w:t>
            </w:r>
            <w:r w:rsidRPr="005C07C8">
              <w:rPr>
                <w:rFonts w:cs="Arial"/>
                <w:sz w:val="24"/>
                <w:szCs w:val="24"/>
              </w:rPr>
              <w:t>C</w:t>
            </w:r>
            <w:r w:rsidR="00BC5768" w:rsidRPr="005C07C8">
              <w:rPr>
                <w:rFonts w:cs="Arial"/>
                <w:sz w:val="24"/>
                <w:szCs w:val="24"/>
              </w:rPr>
              <w:t>reatives</w:t>
            </w:r>
            <w:r w:rsidRPr="005C07C8">
              <w:rPr>
                <w:rFonts w:cs="Arial"/>
                <w:sz w:val="24"/>
                <w:szCs w:val="24"/>
              </w:rPr>
              <w:t xml:space="preserve"> policies and procedures agreed within our work with Children in Need</w:t>
            </w:r>
            <w:r w:rsidR="00950BA8" w:rsidRPr="005C07C8">
              <w:rPr>
                <w:rFonts w:cs="Arial"/>
                <w:sz w:val="24"/>
                <w:szCs w:val="24"/>
              </w:rPr>
              <w:t xml:space="preserve"> and in care.</w:t>
            </w:r>
          </w:p>
          <w:p w14:paraId="6596FA94" w14:textId="4946CD83" w:rsidR="004B0B8B" w:rsidRPr="005C07C8" w:rsidRDefault="004B0B8B" w:rsidP="00D90D86">
            <w:pPr>
              <w:pStyle w:val="ListParagraph"/>
              <w:numPr>
                <w:ilvl w:val="0"/>
                <w:numId w:val="17"/>
              </w:numPr>
              <w:spacing w:line="240" w:lineRule="auto"/>
              <w:jc w:val="both"/>
              <w:rPr>
                <w:rFonts w:cs="Arial"/>
                <w:sz w:val="24"/>
                <w:szCs w:val="24"/>
              </w:rPr>
            </w:pPr>
            <w:r w:rsidRPr="005C07C8">
              <w:rPr>
                <w:rFonts w:cs="Arial"/>
                <w:sz w:val="24"/>
                <w:szCs w:val="24"/>
              </w:rPr>
              <w:t>To ensure T</w:t>
            </w:r>
            <w:r w:rsidR="00BC5768" w:rsidRPr="005C07C8">
              <w:rPr>
                <w:rFonts w:cs="Arial"/>
                <w:sz w:val="24"/>
                <w:szCs w:val="24"/>
              </w:rPr>
              <w:t xml:space="preserve">he </w:t>
            </w:r>
            <w:r w:rsidRPr="005C07C8">
              <w:rPr>
                <w:rFonts w:cs="Arial"/>
                <w:sz w:val="24"/>
                <w:szCs w:val="24"/>
              </w:rPr>
              <w:t>M</w:t>
            </w:r>
            <w:r w:rsidR="00BC5768" w:rsidRPr="005C07C8">
              <w:rPr>
                <w:rFonts w:cs="Arial"/>
                <w:sz w:val="24"/>
                <w:szCs w:val="24"/>
              </w:rPr>
              <w:t xml:space="preserve">ighty </w:t>
            </w:r>
            <w:r w:rsidRPr="005C07C8">
              <w:rPr>
                <w:rFonts w:cs="Arial"/>
                <w:sz w:val="24"/>
                <w:szCs w:val="24"/>
              </w:rPr>
              <w:t>C</w:t>
            </w:r>
            <w:r w:rsidR="00BC5768" w:rsidRPr="005C07C8">
              <w:rPr>
                <w:rFonts w:cs="Arial"/>
                <w:sz w:val="24"/>
                <w:szCs w:val="24"/>
              </w:rPr>
              <w:t>reatives</w:t>
            </w:r>
            <w:r w:rsidRPr="005C07C8">
              <w:rPr>
                <w:rFonts w:cs="Arial"/>
                <w:sz w:val="24"/>
                <w:szCs w:val="24"/>
              </w:rPr>
              <w:t xml:space="preserve"> standards of good Governance, Risk Management, Health &amp; Safety, Quality, Financial and People Management and Development systems and Policies are adhered to</w:t>
            </w:r>
            <w:r w:rsidR="006B598C" w:rsidRPr="005C07C8">
              <w:rPr>
                <w:rFonts w:cs="Arial"/>
                <w:sz w:val="24"/>
                <w:szCs w:val="24"/>
              </w:rPr>
              <w:t>.</w:t>
            </w:r>
          </w:p>
          <w:p w14:paraId="6C17E73D" w14:textId="77777777" w:rsidR="004B0B8B" w:rsidRPr="005C07C8" w:rsidRDefault="004B0B8B" w:rsidP="00D90D86">
            <w:pPr>
              <w:pStyle w:val="ListParagraph"/>
              <w:jc w:val="both"/>
              <w:rPr>
                <w:rFonts w:cs="Arial"/>
                <w:sz w:val="24"/>
                <w:szCs w:val="24"/>
              </w:rPr>
            </w:pPr>
          </w:p>
        </w:tc>
        <w:tc>
          <w:tcPr>
            <w:tcW w:w="4678" w:type="dxa"/>
            <w:tcBorders>
              <w:top w:val="single" w:sz="4" w:space="0" w:color="auto"/>
              <w:left w:val="single" w:sz="4" w:space="0" w:color="auto"/>
              <w:bottom w:val="single" w:sz="4" w:space="0" w:color="auto"/>
              <w:right w:val="single" w:sz="4" w:space="0" w:color="auto"/>
            </w:tcBorders>
          </w:tcPr>
          <w:p w14:paraId="6C0F0971" w14:textId="77777777" w:rsidR="004B0B8B" w:rsidRPr="005C07C8" w:rsidRDefault="004B0B8B" w:rsidP="00D90D86">
            <w:pPr>
              <w:jc w:val="both"/>
              <w:rPr>
                <w:rFonts w:ascii="Arial" w:hAnsi="Arial" w:cs="Arial"/>
                <w:b/>
                <w:sz w:val="24"/>
                <w:szCs w:val="24"/>
              </w:rPr>
            </w:pPr>
            <w:r w:rsidRPr="005C07C8">
              <w:rPr>
                <w:rFonts w:ascii="Arial" w:hAnsi="Arial" w:cs="Arial"/>
                <w:b/>
                <w:sz w:val="24"/>
                <w:szCs w:val="24"/>
              </w:rPr>
              <w:t>Essential</w:t>
            </w:r>
          </w:p>
          <w:p w14:paraId="17EA1EAD" w14:textId="620942B0" w:rsidR="004B0B8B" w:rsidRPr="005C07C8" w:rsidRDefault="004B0B8B" w:rsidP="00D90D86">
            <w:pPr>
              <w:pStyle w:val="ListParagraph"/>
              <w:numPr>
                <w:ilvl w:val="0"/>
                <w:numId w:val="6"/>
              </w:numPr>
              <w:spacing w:line="240" w:lineRule="auto"/>
              <w:jc w:val="both"/>
              <w:rPr>
                <w:rFonts w:cs="Arial"/>
                <w:sz w:val="24"/>
                <w:szCs w:val="24"/>
              </w:rPr>
            </w:pPr>
            <w:r w:rsidRPr="005C07C8">
              <w:rPr>
                <w:rFonts w:cs="Arial"/>
                <w:sz w:val="24"/>
                <w:szCs w:val="24"/>
              </w:rPr>
              <w:t xml:space="preserve">Must have a clean current driving licence </w:t>
            </w:r>
            <w:r w:rsidR="0030394D" w:rsidRPr="005C07C8">
              <w:rPr>
                <w:rFonts w:cs="Arial"/>
                <w:b/>
                <w:bCs/>
                <w:sz w:val="24"/>
                <w:szCs w:val="24"/>
              </w:rPr>
              <w:t>AND/OR</w:t>
            </w:r>
            <w:r w:rsidR="0030394D" w:rsidRPr="005C07C8">
              <w:rPr>
                <w:rFonts w:cs="Arial"/>
                <w:sz w:val="24"/>
                <w:szCs w:val="24"/>
              </w:rPr>
              <w:t xml:space="preserve"> </w:t>
            </w:r>
            <w:r w:rsidRPr="005C07C8">
              <w:rPr>
                <w:rFonts w:cs="Arial"/>
                <w:sz w:val="24"/>
                <w:szCs w:val="24"/>
              </w:rPr>
              <w:t>be willing to travel</w:t>
            </w:r>
            <w:r w:rsidR="006B598C" w:rsidRPr="005C07C8">
              <w:rPr>
                <w:rFonts w:cs="Arial"/>
                <w:sz w:val="24"/>
                <w:szCs w:val="24"/>
              </w:rPr>
              <w:t>.</w:t>
            </w:r>
          </w:p>
          <w:p w14:paraId="0BA7989C" w14:textId="65D061F7" w:rsidR="004B0B8B" w:rsidRPr="005C07C8" w:rsidRDefault="004B0B8B" w:rsidP="00D90D86">
            <w:pPr>
              <w:pStyle w:val="ListParagraph"/>
              <w:numPr>
                <w:ilvl w:val="0"/>
                <w:numId w:val="6"/>
              </w:numPr>
              <w:spacing w:line="240" w:lineRule="auto"/>
              <w:jc w:val="both"/>
              <w:rPr>
                <w:rFonts w:cs="Arial"/>
                <w:sz w:val="24"/>
                <w:szCs w:val="24"/>
              </w:rPr>
            </w:pPr>
            <w:r w:rsidRPr="005C07C8">
              <w:rPr>
                <w:rFonts w:cs="Arial"/>
                <w:sz w:val="24"/>
                <w:szCs w:val="24"/>
              </w:rPr>
              <w:t xml:space="preserve">Have a good working knowledge of Health and Safety best practice including experience of managing Risk plans for activity with </w:t>
            </w:r>
            <w:r w:rsidR="00BC5768" w:rsidRPr="005C07C8">
              <w:rPr>
                <w:rFonts w:cs="Arial"/>
                <w:sz w:val="24"/>
                <w:szCs w:val="24"/>
              </w:rPr>
              <w:t>children and young people</w:t>
            </w:r>
            <w:r w:rsidR="006B598C" w:rsidRPr="005C07C8">
              <w:rPr>
                <w:rFonts w:cs="Arial"/>
                <w:sz w:val="24"/>
                <w:szCs w:val="24"/>
              </w:rPr>
              <w:t>.</w:t>
            </w:r>
          </w:p>
          <w:p w14:paraId="37965045" w14:textId="5EC27A08" w:rsidR="004B0B8B" w:rsidRPr="005C07C8" w:rsidRDefault="004B0B8B" w:rsidP="00D90D86">
            <w:pPr>
              <w:pStyle w:val="ListParagraph"/>
              <w:numPr>
                <w:ilvl w:val="0"/>
                <w:numId w:val="6"/>
              </w:numPr>
              <w:spacing w:line="240" w:lineRule="auto"/>
              <w:jc w:val="both"/>
              <w:rPr>
                <w:rFonts w:cs="Arial"/>
                <w:sz w:val="24"/>
                <w:szCs w:val="24"/>
              </w:rPr>
            </w:pPr>
            <w:r w:rsidRPr="005C07C8">
              <w:rPr>
                <w:rFonts w:cs="Arial"/>
                <w:sz w:val="24"/>
                <w:szCs w:val="24"/>
              </w:rPr>
              <w:t xml:space="preserve">Understanding of Safeguarding issues in relation to </w:t>
            </w:r>
            <w:r w:rsidR="00BC5768" w:rsidRPr="005C07C8">
              <w:rPr>
                <w:rFonts w:cs="Arial"/>
                <w:sz w:val="24"/>
                <w:szCs w:val="24"/>
              </w:rPr>
              <w:t>children and young people</w:t>
            </w:r>
            <w:r w:rsidRPr="005C07C8">
              <w:rPr>
                <w:rFonts w:cs="Arial"/>
                <w:sz w:val="24"/>
                <w:szCs w:val="24"/>
              </w:rPr>
              <w:t xml:space="preserve"> and vulnerable young adults leaving care</w:t>
            </w:r>
            <w:r w:rsidR="006B598C" w:rsidRPr="005C07C8">
              <w:rPr>
                <w:rFonts w:cs="Arial"/>
                <w:sz w:val="24"/>
                <w:szCs w:val="24"/>
              </w:rPr>
              <w:t>.</w:t>
            </w:r>
          </w:p>
          <w:p w14:paraId="0BCB0097" w14:textId="77777777" w:rsidR="00950BA8" w:rsidRPr="005C07C8" w:rsidRDefault="00950BA8" w:rsidP="00D90D86">
            <w:pPr>
              <w:pStyle w:val="ListParagraph"/>
              <w:spacing w:line="240" w:lineRule="auto"/>
              <w:ind w:left="360"/>
              <w:jc w:val="both"/>
              <w:rPr>
                <w:rFonts w:cs="Arial"/>
                <w:sz w:val="24"/>
                <w:szCs w:val="24"/>
              </w:rPr>
            </w:pPr>
          </w:p>
          <w:p w14:paraId="1C92385E" w14:textId="77777777" w:rsidR="004B0B8B" w:rsidRPr="005C07C8" w:rsidRDefault="004B0B8B" w:rsidP="00D90D86">
            <w:pPr>
              <w:jc w:val="both"/>
              <w:rPr>
                <w:rFonts w:ascii="Arial" w:hAnsi="Arial" w:cs="Arial"/>
                <w:b/>
                <w:sz w:val="24"/>
                <w:szCs w:val="24"/>
              </w:rPr>
            </w:pPr>
            <w:r w:rsidRPr="005C07C8">
              <w:rPr>
                <w:rFonts w:ascii="Arial" w:hAnsi="Arial" w:cs="Arial"/>
                <w:b/>
                <w:sz w:val="24"/>
                <w:szCs w:val="24"/>
              </w:rPr>
              <w:t>Desirable</w:t>
            </w:r>
          </w:p>
          <w:p w14:paraId="73A680E1" w14:textId="77777777" w:rsidR="004B0B8B" w:rsidRPr="005C07C8" w:rsidRDefault="004B0B8B" w:rsidP="00D90D86">
            <w:pPr>
              <w:pStyle w:val="ListParagraph"/>
              <w:numPr>
                <w:ilvl w:val="0"/>
                <w:numId w:val="6"/>
              </w:numPr>
              <w:spacing w:line="240" w:lineRule="auto"/>
              <w:jc w:val="both"/>
              <w:rPr>
                <w:rFonts w:cs="Arial"/>
                <w:sz w:val="24"/>
                <w:szCs w:val="24"/>
              </w:rPr>
            </w:pPr>
            <w:r w:rsidRPr="005C07C8">
              <w:rPr>
                <w:rFonts w:cs="Arial"/>
                <w:sz w:val="24"/>
                <w:szCs w:val="24"/>
              </w:rPr>
              <w:t>Knowledge and experience of supporting activity funded by Children in Need</w:t>
            </w:r>
            <w:r w:rsidR="00C2126B" w:rsidRPr="005C07C8">
              <w:rPr>
                <w:rFonts w:cs="Arial"/>
                <w:sz w:val="24"/>
                <w:szCs w:val="24"/>
              </w:rPr>
              <w:t>, Arts Council England, Trust and Foundations.</w:t>
            </w:r>
          </w:p>
          <w:p w14:paraId="1851A37F" w14:textId="12BCE4E9" w:rsidR="00AF4BEF" w:rsidRPr="005C07C8" w:rsidRDefault="00AF4BEF" w:rsidP="00D90D86">
            <w:pPr>
              <w:pStyle w:val="ListParagraph"/>
              <w:spacing w:line="240" w:lineRule="auto"/>
              <w:ind w:left="360"/>
              <w:jc w:val="both"/>
              <w:rPr>
                <w:rFonts w:cs="Arial"/>
                <w:sz w:val="24"/>
                <w:szCs w:val="24"/>
              </w:rPr>
            </w:pPr>
          </w:p>
        </w:tc>
      </w:tr>
    </w:tbl>
    <w:p w14:paraId="1F88D28D" w14:textId="77777777" w:rsidR="00F1379D" w:rsidRDefault="00F1379D" w:rsidP="00D90D86">
      <w:pPr>
        <w:ind w:right="-22"/>
        <w:jc w:val="both"/>
        <w:rPr>
          <w:rFonts w:ascii="Arial" w:hAnsi="Arial" w:cs="Arial"/>
          <w:lang w:bidi="en-GB"/>
        </w:rPr>
      </w:pPr>
    </w:p>
    <w:p w14:paraId="714654D7" w14:textId="77777777" w:rsidR="00F1379D" w:rsidRDefault="00F1379D" w:rsidP="00D90D86">
      <w:pPr>
        <w:ind w:right="-22"/>
        <w:jc w:val="both"/>
        <w:rPr>
          <w:rFonts w:ascii="Arial" w:hAnsi="Arial" w:cs="Arial"/>
          <w:lang w:bidi="en-GB"/>
        </w:rPr>
      </w:pPr>
    </w:p>
    <w:p w14:paraId="381D9F84" w14:textId="77777777" w:rsidR="00F1379D" w:rsidRDefault="00F1379D" w:rsidP="00D90D86">
      <w:pPr>
        <w:ind w:right="-22"/>
        <w:jc w:val="both"/>
        <w:rPr>
          <w:rFonts w:ascii="Arial" w:hAnsi="Arial" w:cs="Arial"/>
          <w:lang w:bidi="en-GB"/>
        </w:rPr>
      </w:pPr>
    </w:p>
    <w:p w14:paraId="5996D3B0" w14:textId="77777777" w:rsidR="00F1379D" w:rsidRDefault="00F1379D" w:rsidP="00D90D86">
      <w:pPr>
        <w:ind w:right="-22"/>
        <w:jc w:val="both"/>
        <w:rPr>
          <w:rFonts w:ascii="Arial" w:hAnsi="Arial" w:cs="Arial"/>
          <w:lang w:bidi="en-GB"/>
        </w:rPr>
      </w:pPr>
    </w:p>
    <w:p w14:paraId="6BB0C5D4" w14:textId="77777777" w:rsidR="00F1379D" w:rsidRDefault="00F1379D" w:rsidP="00D90D86">
      <w:pPr>
        <w:ind w:right="-22"/>
        <w:jc w:val="both"/>
        <w:rPr>
          <w:rFonts w:ascii="Arial" w:hAnsi="Arial" w:cs="Arial"/>
          <w:lang w:bidi="en-GB"/>
        </w:rPr>
      </w:pPr>
    </w:p>
    <w:p w14:paraId="299616E2" w14:textId="77777777" w:rsidR="00F1379D" w:rsidRDefault="00F1379D" w:rsidP="00D90D86">
      <w:pPr>
        <w:ind w:right="-22"/>
        <w:jc w:val="both"/>
        <w:rPr>
          <w:rFonts w:ascii="Arial" w:hAnsi="Arial" w:cs="Arial"/>
          <w:lang w:bidi="en-GB"/>
        </w:rPr>
      </w:pPr>
    </w:p>
    <w:p w14:paraId="1DA5EE22" w14:textId="77777777" w:rsidR="001E06F9" w:rsidRDefault="001E06F9" w:rsidP="00D90D86">
      <w:pPr>
        <w:ind w:right="-22"/>
        <w:jc w:val="both"/>
        <w:rPr>
          <w:rFonts w:ascii="Arial" w:hAnsi="Arial" w:cs="Arial"/>
          <w:lang w:bidi="en-GB"/>
        </w:rPr>
      </w:pPr>
    </w:p>
    <w:p w14:paraId="71BCF16A" w14:textId="77777777" w:rsidR="001E06F9" w:rsidRDefault="001E06F9" w:rsidP="00D90D86">
      <w:pPr>
        <w:ind w:right="-22"/>
        <w:jc w:val="both"/>
        <w:rPr>
          <w:rFonts w:ascii="Arial" w:hAnsi="Arial" w:cs="Arial"/>
          <w:lang w:bidi="en-GB"/>
        </w:rPr>
      </w:pPr>
    </w:p>
    <w:p w14:paraId="55B8418D" w14:textId="77777777" w:rsidR="001E06F9" w:rsidRDefault="001E06F9" w:rsidP="00D90D86">
      <w:pPr>
        <w:ind w:right="-22"/>
        <w:jc w:val="both"/>
        <w:rPr>
          <w:rFonts w:ascii="Arial" w:hAnsi="Arial" w:cs="Arial"/>
          <w:lang w:bidi="en-GB"/>
        </w:rPr>
      </w:pPr>
    </w:p>
    <w:p w14:paraId="57C71EAC" w14:textId="77777777" w:rsidR="001E06F9" w:rsidRDefault="001E06F9" w:rsidP="00D90D86">
      <w:pPr>
        <w:ind w:right="-22"/>
        <w:jc w:val="both"/>
        <w:rPr>
          <w:rFonts w:ascii="Arial" w:hAnsi="Arial" w:cs="Arial"/>
          <w:lang w:bidi="en-GB"/>
        </w:rPr>
      </w:pPr>
    </w:p>
    <w:p w14:paraId="337646E1" w14:textId="77777777" w:rsidR="00587678" w:rsidRDefault="00587678" w:rsidP="00D90D86">
      <w:pPr>
        <w:ind w:right="-22"/>
        <w:jc w:val="both"/>
        <w:rPr>
          <w:rFonts w:ascii="Arial" w:hAnsi="Arial" w:cs="Arial"/>
          <w:lang w:bidi="en-GB"/>
        </w:rPr>
      </w:pPr>
    </w:p>
    <w:p w14:paraId="112B9DD9" w14:textId="4B90BD0F" w:rsidR="00FB0F65" w:rsidRPr="005C07C8" w:rsidRDefault="000A1AF5" w:rsidP="00D90D86">
      <w:pPr>
        <w:ind w:right="-22"/>
        <w:jc w:val="both"/>
        <w:rPr>
          <w:rFonts w:ascii="Arial" w:hAnsi="Arial" w:cs="Arial"/>
          <w:lang w:bidi="en-GB"/>
        </w:rPr>
      </w:pPr>
      <w:r>
        <w:rPr>
          <w:noProof/>
        </w:rPr>
        <w:lastRenderedPageBreak/>
        <w:drawing>
          <wp:anchor distT="0" distB="0" distL="114300" distR="114300" simplePos="0" relativeHeight="251658246" behindDoc="1" locked="0" layoutInCell="1" allowOverlap="1" wp14:anchorId="4773CCC9" wp14:editId="46E9E3A2">
            <wp:simplePos x="0" y="0"/>
            <wp:positionH relativeFrom="column">
              <wp:posOffset>1542139</wp:posOffset>
            </wp:positionH>
            <wp:positionV relativeFrom="paragraph">
              <wp:posOffset>132246</wp:posOffset>
            </wp:positionV>
            <wp:extent cx="121285" cy="448310"/>
            <wp:effectExtent l="0" t="0" r="0" b="8890"/>
            <wp:wrapTight wrapText="bothSides">
              <wp:wrapPolygon edited="0">
                <wp:start x="0" y="0"/>
                <wp:lineTo x="0" y="21110"/>
                <wp:lineTo x="10178" y="21110"/>
                <wp:lineTo x="16963" y="14686"/>
                <wp:lineTo x="16963" y="0"/>
                <wp:lineTo x="0" y="0"/>
              </wp:wrapPolygon>
            </wp:wrapTight>
            <wp:docPr id="19" name="Picture 1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encil.png"/>
                    <pic:cNvPicPr/>
                  </pic:nvPicPr>
                  <pic:blipFill>
                    <a:blip r:embed="rId16">
                      <a:extLst>
                        <a:ext uri="{28A0092B-C50C-407E-A947-70E740481C1C}">
                          <a14:useLocalDpi xmlns:a14="http://schemas.microsoft.com/office/drawing/2010/main" val="0"/>
                        </a:ext>
                      </a:extLst>
                    </a:blip>
                    <a:stretch>
                      <a:fillRect/>
                    </a:stretch>
                  </pic:blipFill>
                  <pic:spPr>
                    <a:xfrm>
                      <a:off x="0" y="0"/>
                      <a:ext cx="121285" cy="448310"/>
                    </a:xfrm>
                    <a:prstGeom prst="rect">
                      <a:avLst/>
                    </a:prstGeom>
                  </pic:spPr>
                </pic:pic>
              </a:graphicData>
            </a:graphic>
          </wp:anchor>
        </w:drawing>
      </w:r>
    </w:p>
    <w:p w14:paraId="4C8BAF75" w14:textId="5742AC25" w:rsidR="00481348" w:rsidRPr="005C07C8" w:rsidRDefault="001D51C5" w:rsidP="00D90D86">
      <w:pPr>
        <w:pStyle w:val="ListParagraph"/>
        <w:numPr>
          <w:ilvl w:val="0"/>
          <w:numId w:val="4"/>
        </w:numPr>
        <w:ind w:right="-22"/>
        <w:jc w:val="both"/>
        <w:rPr>
          <w:rFonts w:cs="Arial"/>
          <w:b/>
          <w:bCs/>
          <w:szCs w:val="24"/>
          <w:lang w:bidi="en-GB"/>
        </w:rPr>
      </w:pPr>
      <w:r w:rsidRPr="000A1AF5">
        <w:rPr>
          <w:rFonts w:cs="Arial"/>
          <w:b/>
          <w:bCs/>
          <w:color w:val="660066"/>
          <w:sz w:val="32"/>
          <w:szCs w:val="32"/>
          <w:lang w:bidi="en-GB"/>
        </w:rPr>
        <w:t>Referrals</w:t>
      </w:r>
      <w:r w:rsidRPr="00CB6747">
        <w:rPr>
          <w:rFonts w:cs="Arial"/>
          <w:b/>
          <w:bCs/>
          <w:sz w:val="32"/>
          <w:szCs w:val="32"/>
          <w:lang w:bidi="en-GB"/>
        </w:rPr>
        <w:t xml:space="preserve"> </w:t>
      </w:r>
      <w:r w:rsidR="00815487" w:rsidRPr="005C07C8">
        <w:rPr>
          <w:rFonts w:cs="Arial"/>
          <w:b/>
          <w:bCs/>
          <w:szCs w:val="24"/>
          <w:lang w:bidi="en-GB"/>
        </w:rPr>
        <w:tab/>
      </w:r>
    </w:p>
    <w:p w14:paraId="20A1D7FC" w14:textId="3D38F8AE" w:rsidR="005C5589" w:rsidRPr="00E0742A" w:rsidRDefault="00481348" w:rsidP="00D90D86">
      <w:pPr>
        <w:spacing w:before="100" w:beforeAutospacing="1" w:after="100" w:afterAutospacing="1" w:line="276" w:lineRule="auto"/>
        <w:jc w:val="both"/>
        <w:rPr>
          <w:rFonts w:ascii="Arial" w:hAnsi="Arial" w:cs="Arial"/>
          <w:b/>
          <w:bCs/>
          <w:u w:val="single"/>
        </w:rPr>
      </w:pPr>
      <w:r w:rsidRPr="005C07C8">
        <w:rPr>
          <w:rFonts w:ascii="Arial" w:hAnsi="Arial" w:cs="Arial"/>
        </w:rPr>
        <w:t xml:space="preserve">We will be commissioning core activity for </w:t>
      </w:r>
      <w:r w:rsidR="00C2126B" w:rsidRPr="005C07C8">
        <w:rPr>
          <w:rFonts w:ascii="Arial" w:hAnsi="Arial" w:cs="Arial"/>
        </w:rPr>
        <w:t>Creative Mentor</w:t>
      </w:r>
      <w:r w:rsidRPr="005C07C8">
        <w:rPr>
          <w:rFonts w:ascii="Arial" w:hAnsi="Arial" w:cs="Arial"/>
        </w:rPr>
        <w:t xml:space="preserve"> interventions to take place </w:t>
      </w:r>
      <w:r w:rsidR="000A3E25" w:rsidRPr="00F1379D">
        <w:rPr>
          <w:rFonts w:ascii="Arial" w:hAnsi="Arial" w:cs="Arial"/>
          <w:b/>
          <w:bCs/>
        </w:rPr>
        <w:t>on as case by case referral basis</w:t>
      </w:r>
      <w:r w:rsidRPr="005C07C8">
        <w:rPr>
          <w:rFonts w:ascii="Arial" w:hAnsi="Arial" w:cs="Arial"/>
        </w:rPr>
        <w:t xml:space="preserve">. The </w:t>
      </w:r>
      <w:r w:rsidR="008C0436" w:rsidRPr="005C07C8">
        <w:rPr>
          <w:rFonts w:ascii="Arial" w:hAnsi="Arial" w:cs="Arial"/>
        </w:rPr>
        <w:t>contracts</w:t>
      </w:r>
      <w:r w:rsidRPr="005C07C8">
        <w:rPr>
          <w:rFonts w:ascii="Arial" w:hAnsi="Arial" w:cs="Arial"/>
        </w:rPr>
        <w:t xml:space="preserve"> term will be negotiated on a </w:t>
      </w:r>
      <w:r w:rsidR="00286DC3" w:rsidRPr="005C07C8">
        <w:rPr>
          <w:rFonts w:ascii="Arial" w:hAnsi="Arial" w:cs="Arial"/>
        </w:rPr>
        <w:t>child-by-child</w:t>
      </w:r>
      <w:r w:rsidRPr="005C07C8">
        <w:rPr>
          <w:rFonts w:ascii="Arial" w:hAnsi="Arial" w:cs="Arial"/>
        </w:rPr>
        <w:t xml:space="preserve"> basis</w:t>
      </w:r>
      <w:r w:rsidR="008C0436" w:rsidRPr="005C07C8">
        <w:rPr>
          <w:rFonts w:ascii="Arial" w:hAnsi="Arial" w:cs="Arial"/>
        </w:rPr>
        <w:t xml:space="preserve">, informed by funders and commissioning partners. </w:t>
      </w:r>
      <w:r w:rsidR="00EF4B83" w:rsidRPr="00EF4B83">
        <w:rPr>
          <w:rFonts w:ascii="Arial" w:hAnsi="Arial" w:cs="Arial"/>
          <w:b/>
          <w:bCs/>
          <w:u w:val="single"/>
        </w:rPr>
        <w:t>There is no guarantee of immediate work.</w:t>
      </w:r>
    </w:p>
    <w:p w14:paraId="41D14B2D" w14:textId="6C7E9A91" w:rsidR="00481348" w:rsidRPr="000A1AF5" w:rsidRDefault="000A1AF5" w:rsidP="00D90D86">
      <w:pPr>
        <w:spacing w:before="100" w:beforeAutospacing="1" w:after="100" w:afterAutospacing="1" w:line="276" w:lineRule="auto"/>
        <w:jc w:val="both"/>
        <w:rPr>
          <w:rFonts w:ascii="Arial" w:hAnsi="Arial" w:cs="Arial"/>
          <w:b/>
          <w:color w:val="000000"/>
        </w:rPr>
      </w:pPr>
      <w:r w:rsidRPr="005C07C8">
        <w:rPr>
          <w:rFonts w:ascii="Arial" w:hAnsi="Arial" w:cs="Arial"/>
          <w:noProof/>
        </w:rPr>
        <w:drawing>
          <wp:anchor distT="0" distB="0" distL="114300" distR="114300" simplePos="0" relativeHeight="251658247" behindDoc="1" locked="0" layoutInCell="1" allowOverlap="1" wp14:anchorId="646BAF5D" wp14:editId="1BDDFFD7">
            <wp:simplePos x="0" y="0"/>
            <wp:positionH relativeFrom="page">
              <wp:posOffset>2210159</wp:posOffset>
            </wp:positionH>
            <wp:positionV relativeFrom="paragraph">
              <wp:posOffset>-125674</wp:posOffset>
            </wp:positionV>
            <wp:extent cx="425450" cy="413385"/>
            <wp:effectExtent l="0" t="0" r="0" b="5715"/>
            <wp:wrapNone/>
            <wp:docPr id="20" name="Picture 20" descr="A picture containing room, white, black,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ins.png"/>
                    <pic:cNvPicPr/>
                  </pic:nvPicPr>
                  <pic:blipFill>
                    <a:blip r:embed="rId17">
                      <a:extLst>
                        <a:ext uri="{28A0092B-C50C-407E-A947-70E740481C1C}">
                          <a14:useLocalDpi xmlns:a14="http://schemas.microsoft.com/office/drawing/2010/main" val="0"/>
                        </a:ext>
                      </a:extLst>
                    </a:blip>
                    <a:stretch>
                      <a:fillRect/>
                    </a:stretch>
                  </pic:blipFill>
                  <pic:spPr>
                    <a:xfrm>
                      <a:off x="0" y="0"/>
                      <a:ext cx="425450" cy="413385"/>
                    </a:xfrm>
                    <a:prstGeom prst="rect">
                      <a:avLst/>
                    </a:prstGeom>
                  </pic:spPr>
                </pic:pic>
              </a:graphicData>
            </a:graphic>
          </wp:anchor>
        </w:drawing>
      </w:r>
      <w:r w:rsidR="00F57B3B" w:rsidRPr="005C07C8">
        <w:rPr>
          <w:rFonts w:ascii="Arial" w:hAnsi="Arial" w:cs="Arial"/>
          <w:b/>
          <w:color w:val="000000"/>
        </w:rPr>
        <w:t>Remuneration</w:t>
      </w:r>
      <w:r w:rsidR="001D51C5" w:rsidRPr="005C07C8">
        <w:rPr>
          <w:rFonts w:ascii="Arial" w:hAnsi="Arial" w:cs="Arial"/>
          <w:b/>
          <w:color w:val="000000"/>
        </w:rPr>
        <w:tab/>
      </w:r>
    </w:p>
    <w:p w14:paraId="3DDE86A3" w14:textId="7FDB8083" w:rsidR="00646C20" w:rsidRPr="005C07C8" w:rsidRDefault="00481348" w:rsidP="00646C20">
      <w:pPr>
        <w:spacing w:before="100" w:beforeAutospacing="1" w:after="100" w:afterAutospacing="1" w:line="276" w:lineRule="auto"/>
        <w:jc w:val="both"/>
        <w:rPr>
          <w:rFonts w:ascii="Arial" w:hAnsi="Arial" w:cs="Arial"/>
          <w:color w:val="000000"/>
        </w:rPr>
      </w:pPr>
      <w:r w:rsidRPr="005C07C8">
        <w:rPr>
          <w:rFonts w:ascii="Arial" w:hAnsi="Arial" w:cs="Arial"/>
          <w:color w:val="000000" w:themeColor="text1"/>
        </w:rPr>
        <w:t>Contrac</w:t>
      </w:r>
      <w:bookmarkStart w:id="2" w:name="_Toc314216093"/>
      <w:r w:rsidRPr="005C07C8">
        <w:rPr>
          <w:rFonts w:ascii="Arial" w:hAnsi="Arial" w:cs="Arial"/>
          <w:color w:val="000000" w:themeColor="text1"/>
        </w:rPr>
        <w:t xml:space="preserve">t fee available </w:t>
      </w:r>
      <w:r w:rsidRPr="004E29BD">
        <w:rPr>
          <w:rFonts w:ascii="Arial" w:hAnsi="Arial" w:cs="Arial"/>
          <w:b/>
          <w:bCs/>
          <w:color w:val="000000" w:themeColor="text1"/>
        </w:rPr>
        <w:t xml:space="preserve">per </w:t>
      </w:r>
      <w:r w:rsidR="00E31F47" w:rsidRPr="004E29BD">
        <w:rPr>
          <w:rFonts w:ascii="Arial" w:hAnsi="Arial" w:cs="Arial"/>
          <w:b/>
          <w:bCs/>
          <w:color w:val="000000" w:themeColor="text1"/>
        </w:rPr>
        <w:t xml:space="preserve">child and young </w:t>
      </w:r>
      <w:r w:rsidR="00646C20">
        <w:rPr>
          <w:rFonts w:ascii="Arial" w:hAnsi="Arial" w:cs="Arial"/>
          <w:color w:val="000000" w:themeColor="text1"/>
        </w:rPr>
        <w:t>i</w:t>
      </w:r>
      <w:r w:rsidRPr="005C07C8">
        <w:rPr>
          <w:rFonts w:ascii="Arial" w:hAnsi="Arial" w:cs="Arial"/>
          <w:color w:val="000000" w:themeColor="text1"/>
        </w:rPr>
        <w:t xml:space="preserve">s based on a unit </w:t>
      </w:r>
      <w:r w:rsidRPr="005C07C8">
        <w:rPr>
          <w:rFonts w:ascii="Arial" w:hAnsi="Arial" w:cs="Arial"/>
          <w:b/>
          <w:color w:val="000000" w:themeColor="text1"/>
        </w:rPr>
        <w:t>cost of £</w:t>
      </w:r>
      <w:r w:rsidR="00C2126B" w:rsidRPr="005C07C8">
        <w:rPr>
          <w:rFonts w:ascii="Arial" w:hAnsi="Arial" w:cs="Arial"/>
          <w:b/>
          <w:color w:val="000000" w:themeColor="text1"/>
        </w:rPr>
        <w:t>30</w:t>
      </w:r>
      <w:r w:rsidRPr="005C07C8">
        <w:rPr>
          <w:rFonts w:ascii="Arial" w:hAnsi="Arial" w:cs="Arial"/>
          <w:b/>
          <w:color w:val="000000" w:themeColor="text1"/>
        </w:rPr>
        <w:t xml:space="preserve"> per </w:t>
      </w:r>
      <w:r w:rsidR="00C2126B" w:rsidRPr="005C07C8">
        <w:rPr>
          <w:rFonts w:ascii="Arial" w:hAnsi="Arial" w:cs="Arial"/>
          <w:b/>
          <w:color w:val="000000" w:themeColor="text1"/>
        </w:rPr>
        <w:t>hour</w:t>
      </w:r>
      <w:r w:rsidRPr="005C07C8">
        <w:rPr>
          <w:rFonts w:ascii="Arial" w:hAnsi="Arial" w:cs="Arial"/>
          <w:color w:val="000000" w:themeColor="text1"/>
        </w:rPr>
        <w:t xml:space="preserve">. </w:t>
      </w:r>
      <w:r w:rsidR="00646C20">
        <w:rPr>
          <w:rFonts w:ascii="Arial" w:hAnsi="Arial" w:cs="Arial"/>
          <w:color w:val="000000" w:themeColor="text1"/>
        </w:rPr>
        <w:t xml:space="preserve">Contracts vary from anything between 16 hours per child to 120 hours per child, dependent on the funding or project. </w:t>
      </w:r>
      <w:r w:rsidR="00D1314B" w:rsidRPr="005C07C8">
        <w:rPr>
          <w:rFonts w:ascii="Arial" w:hAnsi="Arial" w:cs="Arial"/>
          <w:color w:val="000000" w:themeColor="text1"/>
        </w:rPr>
        <w:t xml:space="preserve">Contracts may be extended in consultation with the referral </w:t>
      </w:r>
      <w:r w:rsidR="00E0742A" w:rsidRPr="005C07C8">
        <w:rPr>
          <w:rFonts w:ascii="Arial" w:hAnsi="Arial" w:cs="Arial"/>
          <w:color w:val="000000" w:themeColor="text1"/>
        </w:rPr>
        <w:t>partner;</w:t>
      </w:r>
      <w:r w:rsidR="00D1314B" w:rsidRPr="005C07C8">
        <w:rPr>
          <w:rFonts w:ascii="Arial" w:hAnsi="Arial" w:cs="Arial"/>
          <w:color w:val="000000" w:themeColor="text1"/>
        </w:rPr>
        <w:t xml:space="preserve"> however, this is always subject to evidencing progress and available funding.</w:t>
      </w:r>
      <w:r w:rsidR="00646C20">
        <w:rPr>
          <w:rFonts w:ascii="Arial" w:hAnsi="Arial" w:cs="Arial"/>
          <w:color w:val="000000" w:themeColor="text1"/>
        </w:rPr>
        <w:t xml:space="preserve"> </w:t>
      </w:r>
      <w:r w:rsidR="00646C20" w:rsidRPr="005C07C8">
        <w:rPr>
          <w:rFonts w:ascii="Arial" w:hAnsi="Arial" w:cs="Arial"/>
          <w:color w:val="000000" w:themeColor="text1"/>
        </w:rPr>
        <w:t>Creative Mentors will be paid at baseline (the start of their contract), midpoint (halfway through their contract) and endpoint (</w:t>
      </w:r>
      <w:r w:rsidR="008E4563">
        <w:rPr>
          <w:rFonts w:ascii="Arial" w:hAnsi="Arial" w:cs="Arial"/>
          <w:color w:val="000000" w:themeColor="text1"/>
        </w:rPr>
        <w:t xml:space="preserve">end of </w:t>
      </w:r>
      <w:r w:rsidR="00646C20" w:rsidRPr="005C07C8">
        <w:rPr>
          <w:rFonts w:ascii="Arial" w:hAnsi="Arial" w:cs="Arial"/>
          <w:color w:val="000000" w:themeColor="text1"/>
        </w:rPr>
        <w:t>their contracts). Payments are only approved if the correct paperwork and reporting mechanisms are submitted, completed accordingly.</w:t>
      </w:r>
    </w:p>
    <w:p w14:paraId="5293F52A" w14:textId="47FCCD93" w:rsidR="708DE4FC" w:rsidRPr="005C07C8" w:rsidRDefault="007D58A8" w:rsidP="00D90D86">
      <w:pPr>
        <w:spacing w:before="100" w:beforeAutospacing="1" w:after="100" w:afterAutospacing="1" w:line="276" w:lineRule="auto"/>
        <w:jc w:val="both"/>
        <w:rPr>
          <w:rFonts w:ascii="Arial" w:hAnsi="Arial" w:cs="Arial"/>
          <w:color w:val="000000"/>
        </w:rPr>
      </w:pPr>
      <w:r w:rsidRPr="005C07C8">
        <w:rPr>
          <w:rFonts w:ascii="Arial" w:hAnsi="Arial" w:cs="Arial"/>
          <w:color w:val="000000" w:themeColor="text1"/>
        </w:rPr>
        <w:t xml:space="preserve">Creative Mentors </w:t>
      </w:r>
      <w:r w:rsidR="00481348" w:rsidRPr="005C07C8">
        <w:rPr>
          <w:rFonts w:ascii="Arial" w:hAnsi="Arial" w:cs="Arial"/>
          <w:color w:val="000000" w:themeColor="text1"/>
        </w:rPr>
        <w:t xml:space="preserve">will be engaged on a freelance basis and will be responsible for their own Tax and National Insurance. </w:t>
      </w:r>
      <w:r w:rsidRPr="005C07C8">
        <w:rPr>
          <w:rFonts w:ascii="Arial" w:hAnsi="Arial" w:cs="Arial"/>
          <w:color w:val="000000" w:themeColor="text1"/>
        </w:rPr>
        <w:t xml:space="preserve">Creative Mentors </w:t>
      </w:r>
      <w:r w:rsidR="00481348" w:rsidRPr="005C07C8">
        <w:rPr>
          <w:rFonts w:ascii="Arial" w:hAnsi="Arial" w:cs="Arial"/>
          <w:color w:val="000000" w:themeColor="text1"/>
        </w:rPr>
        <w:t>are expected to use their own equipment (phone, computer, stationary etc).</w:t>
      </w:r>
      <w:r w:rsidR="000C30D7" w:rsidRPr="005C07C8">
        <w:rPr>
          <w:rFonts w:ascii="Arial" w:hAnsi="Arial" w:cs="Arial"/>
          <w:color w:val="000000" w:themeColor="text1"/>
        </w:rPr>
        <w:t xml:space="preserve"> </w:t>
      </w:r>
    </w:p>
    <w:p w14:paraId="6EB72553" w14:textId="18338E6B" w:rsidR="009F65A5" w:rsidRDefault="00481348" w:rsidP="00D90D86">
      <w:pPr>
        <w:spacing w:before="100" w:beforeAutospacing="1" w:after="100" w:afterAutospacing="1" w:line="276" w:lineRule="auto"/>
        <w:jc w:val="both"/>
        <w:rPr>
          <w:rFonts w:ascii="Arial" w:hAnsi="Arial" w:cs="Arial"/>
          <w:color w:val="000000"/>
        </w:rPr>
      </w:pPr>
      <w:r w:rsidRPr="008D1E49">
        <w:rPr>
          <w:rFonts w:ascii="Arial" w:hAnsi="Arial" w:cs="Arial"/>
          <w:b/>
          <w:bCs/>
          <w:color w:val="000000"/>
        </w:rPr>
        <w:t>Please note:</w:t>
      </w:r>
      <w:r w:rsidRPr="005C07C8">
        <w:rPr>
          <w:rFonts w:ascii="Arial" w:hAnsi="Arial" w:cs="Arial"/>
          <w:color w:val="000000"/>
        </w:rPr>
        <w:t xml:space="preserve"> </w:t>
      </w:r>
      <w:r w:rsidRPr="008D1E49">
        <w:rPr>
          <w:rFonts w:ascii="Arial" w:hAnsi="Arial" w:cs="Arial"/>
          <w:i/>
          <w:iCs/>
          <w:color w:val="000000"/>
        </w:rPr>
        <w:t xml:space="preserve">From time to </w:t>
      </w:r>
      <w:proofErr w:type="gramStart"/>
      <w:r w:rsidRPr="008D1E49">
        <w:rPr>
          <w:rFonts w:ascii="Arial" w:hAnsi="Arial" w:cs="Arial"/>
          <w:i/>
          <w:iCs/>
          <w:color w:val="000000"/>
        </w:rPr>
        <w:t>time</w:t>
      </w:r>
      <w:proofErr w:type="gramEnd"/>
      <w:r w:rsidRPr="008D1E49">
        <w:rPr>
          <w:rFonts w:ascii="Arial" w:hAnsi="Arial" w:cs="Arial"/>
          <w:i/>
          <w:iCs/>
          <w:color w:val="000000"/>
        </w:rPr>
        <w:t xml:space="preserve"> we will put a call out to the pool to support additional activities, and workshops responding to the needs of </w:t>
      </w:r>
      <w:r w:rsidR="00C2126B" w:rsidRPr="008D1E49">
        <w:rPr>
          <w:rFonts w:ascii="Arial" w:hAnsi="Arial" w:cs="Arial"/>
          <w:i/>
          <w:iCs/>
          <w:color w:val="000000"/>
        </w:rPr>
        <w:t>children and young people</w:t>
      </w:r>
      <w:r w:rsidRPr="008D1E49">
        <w:rPr>
          <w:rFonts w:ascii="Arial" w:hAnsi="Arial" w:cs="Arial"/>
          <w:i/>
          <w:iCs/>
          <w:color w:val="000000"/>
        </w:rPr>
        <w:t xml:space="preserve"> requiring specialist support. Additional fees will be available for this work and will be procured on individual basis again based on an inclusive rate of £</w:t>
      </w:r>
      <w:r w:rsidR="009B4598" w:rsidRPr="008D1E49">
        <w:rPr>
          <w:rFonts w:ascii="Arial" w:hAnsi="Arial" w:cs="Arial"/>
          <w:i/>
          <w:iCs/>
          <w:color w:val="000000"/>
        </w:rPr>
        <w:t>30 per hour</w:t>
      </w:r>
      <w:r w:rsidR="00870EBA">
        <w:rPr>
          <w:rFonts w:ascii="Arial" w:hAnsi="Arial" w:cs="Arial"/>
          <w:i/>
          <w:iCs/>
          <w:color w:val="000000"/>
        </w:rPr>
        <w:t>, or at our day rate.</w:t>
      </w:r>
    </w:p>
    <w:p w14:paraId="463ACF7A" w14:textId="2C08CB97" w:rsidR="00CB6747" w:rsidRPr="005C07C8" w:rsidRDefault="00CB6747" w:rsidP="3EE794C7">
      <w:pPr>
        <w:spacing w:before="100" w:beforeAutospacing="1" w:after="100" w:afterAutospacing="1" w:line="276" w:lineRule="auto"/>
        <w:jc w:val="both"/>
        <w:rPr>
          <w:rFonts w:ascii="Arial" w:hAnsi="Arial" w:cs="Arial"/>
          <w:color w:val="000000"/>
        </w:rPr>
      </w:pPr>
      <w:r>
        <w:rPr>
          <w:rFonts w:ascii="Arial" w:hAnsi="Arial" w:cs="Arial"/>
          <w:color w:val="000000"/>
        </w:rPr>
        <w:t xml:space="preserve">We also reimburse </w:t>
      </w:r>
      <w:r w:rsidR="00B368CB">
        <w:rPr>
          <w:rFonts w:ascii="Arial" w:hAnsi="Arial" w:cs="Arial"/>
          <w:color w:val="000000"/>
        </w:rPr>
        <w:t xml:space="preserve">materials, </w:t>
      </w:r>
      <w:r>
        <w:rPr>
          <w:rFonts w:ascii="Arial" w:hAnsi="Arial" w:cs="Arial"/>
          <w:color w:val="000000"/>
        </w:rPr>
        <w:t>r</w:t>
      </w:r>
      <w:r w:rsidR="000A1AF5" w:rsidRPr="005C07C8">
        <w:rPr>
          <w:rFonts w:ascii="Arial" w:hAnsi="Arial" w:cs="Arial"/>
          <w:noProof/>
        </w:rPr>
        <w:drawing>
          <wp:anchor distT="0" distB="0" distL="114300" distR="114300" simplePos="0" relativeHeight="251658240" behindDoc="1" locked="0" layoutInCell="1" allowOverlap="1" wp14:anchorId="7F222A3F" wp14:editId="5D7EBA73">
            <wp:simplePos x="0" y="0"/>
            <wp:positionH relativeFrom="page">
              <wp:align>center</wp:align>
            </wp:positionH>
            <wp:positionV relativeFrom="paragraph">
              <wp:posOffset>178684</wp:posOffset>
            </wp:positionV>
            <wp:extent cx="95885" cy="448310"/>
            <wp:effectExtent l="57150" t="19050" r="75565" b="8890"/>
            <wp:wrapNone/>
            <wp:docPr id="23" name="Picture 2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en.png"/>
                    <pic:cNvPicPr/>
                  </pic:nvPicPr>
                  <pic:blipFill>
                    <a:blip r:embed="rId18">
                      <a:extLst>
                        <a:ext uri="{28A0092B-C50C-407E-A947-70E740481C1C}">
                          <a14:useLocalDpi xmlns:a14="http://schemas.microsoft.com/office/drawing/2010/main" val="0"/>
                        </a:ext>
                      </a:extLst>
                    </a:blip>
                    <a:stretch>
                      <a:fillRect/>
                    </a:stretch>
                  </pic:blipFill>
                  <pic:spPr>
                    <a:xfrm rot="1147308">
                      <a:off x="0" y="0"/>
                      <a:ext cx="95885" cy="448310"/>
                    </a:xfrm>
                    <a:prstGeom prst="rect">
                      <a:avLst/>
                    </a:prstGeom>
                  </pic:spPr>
                </pic:pic>
              </a:graphicData>
            </a:graphic>
          </wp:anchor>
        </w:drawing>
      </w:r>
      <w:r>
        <w:rPr>
          <w:rFonts w:ascii="Arial" w:hAnsi="Arial" w:cs="Arial"/>
          <w:color w:val="000000"/>
        </w:rPr>
        <w:t xml:space="preserve">esources and travel </w:t>
      </w:r>
      <w:r w:rsidRPr="00870EBA">
        <w:rPr>
          <w:rFonts w:ascii="Arial" w:hAnsi="Arial" w:cs="Arial"/>
          <w:b/>
          <w:bCs/>
          <w:color w:val="000000"/>
        </w:rPr>
        <w:t>agreed in advance</w:t>
      </w:r>
      <w:r w:rsidR="00B368CB" w:rsidRPr="00870EBA">
        <w:rPr>
          <w:rFonts w:ascii="Arial" w:hAnsi="Arial" w:cs="Arial"/>
          <w:b/>
          <w:bCs/>
          <w:color w:val="000000"/>
        </w:rPr>
        <w:t>.</w:t>
      </w:r>
      <w:r w:rsidR="00B368CB">
        <w:rPr>
          <w:rFonts w:ascii="Arial" w:hAnsi="Arial" w:cs="Arial"/>
          <w:color w:val="000000"/>
        </w:rPr>
        <w:t xml:space="preserve"> </w:t>
      </w:r>
    </w:p>
    <w:p w14:paraId="26A47DB2" w14:textId="75D3FE99" w:rsidR="3EE794C7" w:rsidRDefault="3EE794C7" w:rsidP="3EE794C7">
      <w:pPr>
        <w:spacing w:beforeAutospacing="1" w:afterAutospacing="1" w:line="276" w:lineRule="auto"/>
        <w:jc w:val="both"/>
        <w:rPr>
          <w:rFonts w:ascii="Arial" w:hAnsi="Arial" w:cs="Arial"/>
          <w:color w:val="000000" w:themeColor="text1"/>
        </w:rPr>
      </w:pPr>
    </w:p>
    <w:p w14:paraId="02806E47" w14:textId="77777777" w:rsidR="001E06F9" w:rsidRDefault="001E06F9" w:rsidP="3EE794C7">
      <w:pPr>
        <w:spacing w:beforeAutospacing="1" w:afterAutospacing="1" w:line="276" w:lineRule="auto"/>
        <w:jc w:val="both"/>
        <w:rPr>
          <w:rFonts w:ascii="Arial" w:hAnsi="Arial" w:cs="Arial"/>
          <w:color w:val="000000" w:themeColor="text1"/>
        </w:rPr>
      </w:pPr>
    </w:p>
    <w:p w14:paraId="41CD75A8" w14:textId="77777777" w:rsidR="001E06F9" w:rsidRDefault="001E06F9" w:rsidP="3EE794C7">
      <w:pPr>
        <w:spacing w:beforeAutospacing="1" w:afterAutospacing="1" w:line="276" w:lineRule="auto"/>
        <w:jc w:val="both"/>
        <w:rPr>
          <w:rFonts w:ascii="Arial" w:hAnsi="Arial" w:cs="Arial"/>
          <w:color w:val="000000" w:themeColor="text1"/>
        </w:rPr>
      </w:pPr>
    </w:p>
    <w:p w14:paraId="4254DF05" w14:textId="77777777" w:rsidR="001E06F9" w:rsidRDefault="001E06F9" w:rsidP="3EE794C7">
      <w:pPr>
        <w:spacing w:beforeAutospacing="1" w:afterAutospacing="1" w:line="276" w:lineRule="auto"/>
        <w:jc w:val="both"/>
        <w:rPr>
          <w:rFonts w:ascii="Arial" w:hAnsi="Arial" w:cs="Arial"/>
          <w:color w:val="000000" w:themeColor="text1"/>
        </w:rPr>
      </w:pPr>
    </w:p>
    <w:p w14:paraId="3D3EBAAD" w14:textId="77777777" w:rsidR="00FB0F65" w:rsidRDefault="00FB0F65" w:rsidP="3EE794C7">
      <w:pPr>
        <w:spacing w:beforeAutospacing="1" w:afterAutospacing="1" w:line="276" w:lineRule="auto"/>
        <w:jc w:val="both"/>
        <w:rPr>
          <w:rFonts w:ascii="Arial" w:hAnsi="Arial" w:cs="Arial"/>
          <w:color w:val="000000" w:themeColor="text1"/>
        </w:rPr>
      </w:pPr>
    </w:p>
    <w:p w14:paraId="6EFE1F4D" w14:textId="4295AC7A" w:rsidR="0012342A" w:rsidRPr="000A1AF5" w:rsidRDefault="0012342A" w:rsidP="00D90D86">
      <w:pPr>
        <w:pStyle w:val="ListParagraph"/>
        <w:numPr>
          <w:ilvl w:val="0"/>
          <w:numId w:val="4"/>
        </w:numPr>
        <w:spacing w:before="100" w:beforeAutospacing="1" w:after="100" w:afterAutospacing="1" w:line="276" w:lineRule="auto"/>
        <w:jc w:val="both"/>
        <w:rPr>
          <w:rFonts w:cs="Arial"/>
          <w:b/>
          <w:bCs/>
          <w:color w:val="660066"/>
          <w:sz w:val="28"/>
          <w:szCs w:val="28"/>
        </w:rPr>
      </w:pPr>
      <w:r w:rsidRPr="000A1AF5">
        <w:rPr>
          <w:rFonts w:cs="Arial"/>
          <w:b/>
          <w:bCs/>
          <w:color w:val="660066"/>
          <w:sz w:val="28"/>
          <w:szCs w:val="28"/>
        </w:rPr>
        <w:lastRenderedPageBreak/>
        <w:t>Pre-Application Training</w:t>
      </w:r>
    </w:p>
    <w:p w14:paraId="400EECA8" w14:textId="77777777" w:rsidR="00B4008F" w:rsidRDefault="005B156B" w:rsidP="00EF4220">
      <w:pPr>
        <w:rPr>
          <w:rFonts w:ascii="Arial" w:hAnsi="Arial" w:cs="Arial"/>
          <w:color w:val="000000" w:themeColor="text1"/>
        </w:rPr>
      </w:pPr>
      <w:r w:rsidRPr="3EE794C7">
        <w:rPr>
          <w:rFonts w:ascii="Arial" w:hAnsi="Arial" w:cs="Arial"/>
          <w:color w:val="000000" w:themeColor="text1"/>
        </w:rPr>
        <w:t xml:space="preserve">There will be </w:t>
      </w:r>
      <w:r w:rsidR="00DD2C3E">
        <w:rPr>
          <w:rFonts w:ascii="Arial" w:hAnsi="Arial" w:cs="Arial"/>
          <w:color w:val="000000" w:themeColor="text1"/>
        </w:rPr>
        <w:t>two</w:t>
      </w:r>
      <w:r w:rsidRPr="3EE794C7">
        <w:rPr>
          <w:rFonts w:ascii="Arial" w:hAnsi="Arial" w:cs="Arial"/>
          <w:color w:val="000000" w:themeColor="text1"/>
        </w:rPr>
        <w:t xml:space="preserve"> </w:t>
      </w:r>
      <w:r w:rsidRPr="3EE794C7">
        <w:rPr>
          <w:rFonts w:ascii="Arial" w:hAnsi="Arial" w:cs="Arial"/>
          <w:b/>
          <w:bCs/>
          <w:color w:val="000000" w:themeColor="text1"/>
        </w:rPr>
        <w:t>Creative Mentor Pre-Application Briefing Session</w:t>
      </w:r>
      <w:r w:rsidR="00DD2C3E">
        <w:rPr>
          <w:rFonts w:ascii="Arial" w:hAnsi="Arial" w:cs="Arial"/>
          <w:b/>
          <w:bCs/>
          <w:color w:val="000000" w:themeColor="text1"/>
        </w:rPr>
        <w:t>s</w:t>
      </w:r>
      <w:r w:rsidRPr="3EE794C7">
        <w:rPr>
          <w:rFonts w:ascii="Arial" w:hAnsi="Arial" w:cs="Arial"/>
          <w:b/>
          <w:bCs/>
          <w:color w:val="000000" w:themeColor="text1"/>
        </w:rPr>
        <w:t xml:space="preserve"> </w:t>
      </w:r>
      <w:r w:rsidR="00F14597" w:rsidRPr="3EE794C7">
        <w:rPr>
          <w:rFonts w:ascii="Arial" w:hAnsi="Arial" w:cs="Arial"/>
          <w:color w:val="000000" w:themeColor="text1"/>
        </w:rPr>
        <w:t xml:space="preserve">on </w:t>
      </w:r>
      <w:r w:rsidR="00DD2C3E">
        <w:rPr>
          <w:rFonts w:ascii="Arial" w:hAnsi="Arial" w:cs="Arial"/>
          <w:b/>
          <w:bCs/>
          <w:color w:val="000000" w:themeColor="text1"/>
        </w:rPr>
        <w:t xml:space="preserve">the </w:t>
      </w:r>
      <w:proofErr w:type="gramStart"/>
      <w:r w:rsidR="00DD2C3E">
        <w:rPr>
          <w:rFonts w:ascii="Arial" w:hAnsi="Arial" w:cs="Arial"/>
          <w:b/>
          <w:bCs/>
          <w:color w:val="000000" w:themeColor="text1"/>
        </w:rPr>
        <w:t>26</w:t>
      </w:r>
      <w:r w:rsidR="00DD2C3E" w:rsidRPr="00DD2C3E">
        <w:rPr>
          <w:rFonts w:ascii="Arial" w:hAnsi="Arial" w:cs="Arial"/>
          <w:b/>
          <w:bCs/>
          <w:color w:val="000000" w:themeColor="text1"/>
          <w:vertAlign w:val="superscript"/>
        </w:rPr>
        <w:t>th</w:t>
      </w:r>
      <w:proofErr w:type="gramEnd"/>
      <w:r w:rsidR="00DD2C3E">
        <w:rPr>
          <w:rFonts w:ascii="Arial" w:hAnsi="Arial" w:cs="Arial"/>
          <w:b/>
          <w:bCs/>
          <w:color w:val="000000" w:themeColor="text1"/>
        </w:rPr>
        <w:t xml:space="preserve"> May and the 11</w:t>
      </w:r>
      <w:r w:rsidR="00DD2C3E" w:rsidRPr="00DD2C3E">
        <w:rPr>
          <w:rFonts w:ascii="Arial" w:hAnsi="Arial" w:cs="Arial"/>
          <w:b/>
          <w:bCs/>
          <w:color w:val="000000" w:themeColor="text1"/>
          <w:vertAlign w:val="superscript"/>
        </w:rPr>
        <w:t>th</w:t>
      </w:r>
      <w:r w:rsidR="00DD2C3E">
        <w:rPr>
          <w:rFonts w:ascii="Arial" w:hAnsi="Arial" w:cs="Arial"/>
          <w:b/>
          <w:bCs/>
          <w:color w:val="000000" w:themeColor="text1"/>
        </w:rPr>
        <w:t xml:space="preserve"> of June </w:t>
      </w:r>
      <w:r w:rsidR="00FB0F65">
        <w:rPr>
          <w:rFonts w:ascii="Arial" w:hAnsi="Arial" w:cs="Arial"/>
          <w:b/>
          <w:bCs/>
          <w:color w:val="000000" w:themeColor="text1"/>
        </w:rPr>
        <w:t>5pm-7pm</w:t>
      </w:r>
      <w:r w:rsidR="00F14597" w:rsidRPr="3EE794C7">
        <w:rPr>
          <w:rFonts w:ascii="Arial" w:hAnsi="Arial" w:cs="Arial"/>
          <w:b/>
          <w:bCs/>
          <w:color w:val="000000" w:themeColor="text1"/>
        </w:rPr>
        <w:t xml:space="preserve"> </w:t>
      </w:r>
      <w:r w:rsidR="00F14597" w:rsidRPr="3EE794C7">
        <w:rPr>
          <w:rFonts w:ascii="Arial" w:hAnsi="Arial" w:cs="Arial"/>
          <w:color w:val="000000" w:themeColor="text1"/>
        </w:rPr>
        <w:t xml:space="preserve">on Zoom for those wishing to attend. </w:t>
      </w:r>
      <w:r w:rsidR="00942C70" w:rsidRPr="3EE794C7">
        <w:rPr>
          <w:rFonts w:ascii="Arial" w:hAnsi="Arial" w:cs="Arial"/>
          <w:color w:val="000000" w:themeColor="text1"/>
        </w:rPr>
        <w:t xml:space="preserve">Whilst it isn’t compulsory for all applying artists to attend, it is advisory so those applying understand the responsibilities of the role and expectations of the programme. </w:t>
      </w:r>
      <w:r w:rsidR="00DE65CB" w:rsidRPr="3EE794C7">
        <w:rPr>
          <w:rFonts w:ascii="Arial" w:hAnsi="Arial" w:cs="Arial"/>
          <w:color w:val="000000" w:themeColor="text1"/>
        </w:rPr>
        <w:t xml:space="preserve">You can book </w:t>
      </w:r>
      <w:r w:rsidR="00DE65CB" w:rsidRPr="00EF4220">
        <w:rPr>
          <w:rFonts w:ascii="Arial" w:hAnsi="Arial" w:cs="Arial"/>
          <w:color w:val="000000" w:themeColor="text1"/>
        </w:rPr>
        <w:t xml:space="preserve">onto </w:t>
      </w:r>
      <w:r w:rsidR="00DE65CB" w:rsidRPr="00B4008F">
        <w:rPr>
          <w:rFonts w:ascii="Arial" w:hAnsi="Arial" w:cs="Arial"/>
          <w:color w:val="000000" w:themeColor="text1"/>
        </w:rPr>
        <w:t>this</w:t>
      </w:r>
      <w:r w:rsidR="00B4008F">
        <w:rPr>
          <w:rFonts w:ascii="Arial" w:hAnsi="Arial" w:cs="Arial"/>
          <w:color w:val="000000" w:themeColor="text1"/>
        </w:rPr>
        <w:t xml:space="preserve"> here</w:t>
      </w:r>
      <w:r w:rsidR="004B5CE7" w:rsidRPr="00B4008F">
        <w:rPr>
          <w:rFonts w:ascii="Arial" w:hAnsi="Arial" w:cs="Arial"/>
          <w:color w:val="000000" w:themeColor="text1"/>
        </w:rPr>
        <w:t>:</w:t>
      </w:r>
    </w:p>
    <w:p w14:paraId="0117D3B7" w14:textId="77777777" w:rsidR="00B4008F" w:rsidRDefault="00B4008F" w:rsidP="00EF4220">
      <w:pPr>
        <w:rPr>
          <w:rFonts w:ascii="Arial" w:hAnsi="Arial" w:cs="Arial"/>
          <w:color w:val="000000" w:themeColor="text1"/>
        </w:rPr>
      </w:pPr>
    </w:p>
    <w:p w14:paraId="7C241905" w14:textId="77777777" w:rsidR="00B4008F" w:rsidRPr="00B4008F" w:rsidRDefault="00B4008F" w:rsidP="00B4008F">
      <w:pPr>
        <w:rPr>
          <w:rFonts w:ascii="Arial" w:hAnsi="Arial" w:cs="Arial"/>
          <w:color w:val="000000" w:themeColor="text1"/>
          <w:lang w:val="en-US"/>
        </w:rPr>
      </w:pPr>
      <w:r>
        <w:rPr>
          <w:rFonts w:ascii="Arial" w:hAnsi="Arial" w:cs="Arial"/>
          <w:color w:val="000000" w:themeColor="text1"/>
        </w:rPr>
        <w:t>26</w:t>
      </w:r>
      <w:r w:rsidRPr="00B4008F">
        <w:rPr>
          <w:rFonts w:ascii="Arial" w:hAnsi="Arial" w:cs="Arial"/>
          <w:color w:val="000000" w:themeColor="text1"/>
          <w:vertAlign w:val="superscript"/>
        </w:rPr>
        <w:t>th</w:t>
      </w:r>
      <w:r>
        <w:rPr>
          <w:rFonts w:ascii="Arial" w:hAnsi="Arial" w:cs="Arial"/>
          <w:color w:val="000000" w:themeColor="text1"/>
        </w:rPr>
        <w:t xml:space="preserve"> May - </w:t>
      </w:r>
      <w:hyperlink r:id="rId19" w:history="1">
        <w:r w:rsidRPr="00B4008F">
          <w:rPr>
            <w:rStyle w:val="Hyperlink"/>
            <w:rFonts w:ascii="Arial" w:hAnsi="Arial" w:cs="Arial"/>
            <w:lang w:val="en-US"/>
          </w:rPr>
          <w:t>https://themightycreatives.com/events/briefing-1-for-creative-mentor-recruitment-26th-may-2026/</w:t>
        </w:r>
      </w:hyperlink>
    </w:p>
    <w:p w14:paraId="213E513D" w14:textId="77777777" w:rsidR="00B4008F" w:rsidRDefault="00B4008F" w:rsidP="00EF4220">
      <w:pPr>
        <w:rPr>
          <w:rFonts w:ascii="Arial" w:hAnsi="Arial" w:cs="Arial"/>
          <w:color w:val="000000" w:themeColor="text1"/>
        </w:rPr>
      </w:pPr>
    </w:p>
    <w:p w14:paraId="067C47C5" w14:textId="77777777" w:rsidR="00B4008F" w:rsidRPr="00B4008F" w:rsidRDefault="00B4008F" w:rsidP="00B4008F">
      <w:pPr>
        <w:rPr>
          <w:rFonts w:ascii="Arial" w:hAnsi="Arial" w:cs="Arial"/>
          <w:color w:val="000000" w:themeColor="text1"/>
          <w:lang w:val="en-US"/>
        </w:rPr>
      </w:pPr>
      <w:r>
        <w:rPr>
          <w:rFonts w:ascii="Arial" w:hAnsi="Arial" w:cs="Arial"/>
          <w:color w:val="000000" w:themeColor="text1"/>
        </w:rPr>
        <w:t>11</w:t>
      </w:r>
      <w:r w:rsidRPr="00B4008F">
        <w:rPr>
          <w:rFonts w:ascii="Arial" w:hAnsi="Arial" w:cs="Arial"/>
          <w:color w:val="000000" w:themeColor="text1"/>
          <w:vertAlign w:val="superscript"/>
        </w:rPr>
        <w:t>th</w:t>
      </w:r>
      <w:r>
        <w:rPr>
          <w:rFonts w:ascii="Arial" w:hAnsi="Arial" w:cs="Arial"/>
          <w:color w:val="000000" w:themeColor="text1"/>
        </w:rPr>
        <w:t xml:space="preserve"> June - </w:t>
      </w:r>
      <w:hyperlink r:id="rId20" w:history="1">
        <w:r w:rsidRPr="00B4008F">
          <w:rPr>
            <w:rStyle w:val="Hyperlink"/>
            <w:rFonts w:ascii="Arial" w:hAnsi="Arial" w:cs="Arial"/>
            <w:lang w:val="en-US"/>
          </w:rPr>
          <w:t>https://themightycreatives.com/events/briefing-2-for-creative-mentor-recruitment-11th-june-2026/</w:t>
        </w:r>
      </w:hyperlink>
    </w:p>
    <w:p w14:paraId="436A1323" w14:textId="68DA0D2E" w:rsidR="00EF4220" w:rsidRPr="00EF4220" w:rsidRDefault="004B5CE7" w:rsidP="00EF4220">
      <w:pPr>
        <w:rPr>
          <w:rFonts w:ascii="Arial" w:hAnsi="Arial" w:cs="Arial"/>
          <w:color w:val="000000" w:themeColor="text1"/>
          <w:lang w:val="en-US"/>
        </w:rPr>
      </w:pPr>
      <w:r>
        <w:rPr>
          <w:rFonts w:ascii="Arial" w:hAnsi="Arial" w:cs="Arial"/>
          <w:color w:val="000000" w:themeColor="text1"/>
        </w:rPr>
        <w:t xml:space="preserve"> </w:t>
      </w:r>
    </w:p>
    <w:p w14:paraId="54367A92" w14:textId="576D0CBD" w:rsidR="00F21653" w:rsidRPr="00092010" w:rsidRDefault="00F21653" w:rsidP="00F21653">
      <w:pPr>
        <w:rPr>
          <w:rFonts w:ascii="Arial" w:hAnsi="Arial" w:cs="Arial"/>
          <w:lang w:val="en-US"/>
        </w:rPr>
      </w:pPr>
    </w:p>
    <w:p w14:paraId="72C5CA7B" w14:textId="49090F20" w:rsidR="00DE65CB" w:rsidRPr="000B497D" w:rsidRDefault="00DE65CB" w:rsidP="00D90D86">
      <w:pPr>
        <w:spacing w:before="100" w:beforeAutospacing="1" w:after="100" w:afterAutospacing="1" w:line="276" w:lineRule="auto"/>
        <w:jc w:val="both"/>
        <w:rPr>
          <w:rFonts w:ascii="Arial" w:hAnsi="Arial" w:cs="Arial"/>
          <w:color w:val="000000" w:themeColor="text1"/>
          <w:lang w:val="en-US"/>
        </w:rPr>
      </w:pPr>
    </w:p>
    <w:p w14:paraId="21034B11" w14:textId="7F4D291B" w:rsidR="00D2393B" w:rsidRPr="000A1AF5" w:rsidRDefault="00D2393B" w:rsidP="00D90D86">
      <w:pPr>
        <w:pStyle w:val="ListParagraph"/>
        <w:numPr>
          <w:ilvl w:val="0"/>
          <w:numId w:val="4"/>
        </w:numPr>
        <w:spacing w:before="100" w:beforeAutospacing="1" w:after="100" w:afterAutospacing="1" w:line="276" w:lineRule="auto"/>
        <w:jc w:val="both"/>
        <w:rPr>
          <w:rFonts w:cs="Arial"/>
          <w:b/>
          <w:color w:val="660066"/>
          <w:sz w:val="28"/>
          <w:szCs w:val="28"/>
        </w:rPr>
      </w:pPr>
      <w:r w:rsidRPr="000A1AF5">
        <w:rPr>
          <w:rFonts w:cs="Arial"/>
          <w:b/>
          <w:color w:val="660066"/>
          <w:sz w:val="28"/>
          <w:szCs w:val="28"/>
        </w:rPr>
        <w:t xml:space="preserve">Responding to this </w:t>
      </w:r>
      <w:r w:rsidR="00F848FD" w:rsidRPr="000A1AF5">
        <w:rPr>
          <w:rFonts w:cs="Arial"/>
          <w:b/>
          <w:color w:val="660066"/>
          <w:sz w:val="28"/>
          <w:szCs w:val="28"/>
        </w:rPr>
        <w:t>O</w:t>
      </w:r>
      <w:r w:rsidRPr="000A1AF5">
        <w:rPr>
          <w:rFonts w:cs="Arial"/>
          <w:b/>
          <w:color w:val="660066"/>
          <w:sz w:val="28"/>
          <w:szCs w:val="28"/>
        </w:rPr>
        <w:t xml:space="preserve">pportunity    </w:t>
      </w:r>
    </w:p>
    <w:p w14:paraId="6F22EEE8" w14:textId="77777777" w:rsidR="00D55739" w:rsidRDefault="00D2393B" w:rsidP="00D90D86">
      <w:pPr>
        <w:spacing w:before="100" w:beforeAutospacing="1" w:after="100" w:afterAutospacing="1" w:line="276" w:lineRule="auto"/>
        <w:jc w:val="both"/>
        <w:rPr>
          <w:rFonts w:ascii="Arial" w:hAnsi="Arial" w:cs="Arial"/>
          <w:b/>
          <w:bCs/>
          <w:color w:val="000000" w:themeColor="text1"/>
        </w:rPr>
      </w:pPr>
      <w:r w:rsidRPr="005C07C8">
        <w:rPr>
          <w:rFonts w:ascii="Arial" w:hAnsi="Arial" w:cs="Arial"/>
          <w:color w:val="000000" w:themeColor="text1"/>
        </w:rPr>
        <w:t xml:space="preserve">We are looking for succinct responses to this opportunity focusing on the </w:t>
      </w:r>
      <w:r w:rsidRPr="008D1E49">
        <w:rPr>
          <w:rFonts w:ascii="Arial" w:hAnsi="Arial" w:cs="Arial"/>
          <w:b/>
          <w:bCs/>
          <w:color w:val="000000" w:themeColor="text1"/>
        </w:rPr>
        <w:t>provider specification</w:t>
      </w:r>
      <w:r w:rsidR="008D1E49">
        <w:rPr>
          <w:rFonts w:ascii="Arial" w:hAnsi="Arial" w:cs="Arial"/>
          <w:b/>
          <w:bCs/>
          <w:color w:val="000000" w:themeColor="text1"/>
        </w:rPr>
        <w:t xml:space="preserve"> as outlined on pages 7-9 of this document</w:t>
      </w:r>
      <w:r w:rsidRPr="008D1E49">
        <w:rPr>
          <w:rFonts w:ascii="Arial" w:hAnsi="Arial" w:cs="Arial"/>
          <w:b/>
          <w:bCs/>
          <w:color w:val="000000" w:themeColor="text1"/>
        </w:rPr>
        <w:t xml:space="preserve">. </w:t>
      </w:r>
    </w:p>
    <w:p w14:paraId="5D56100C" w14:textId="539F971F" w:rsidR="708DE4FC" w:rsidRDefault="00B27BD7" w:rsidP="00D90D86">
      <w:pPr>
        <w:spacing w:before="100" w:beforeAutospacing="1" w:after="100" w:afterAutospacing="1" w:line="276" w:lineRule="auto"/>
        <w:jc w:val="both"/>
        <w:rPr>
          <w:rFonts w:ascii="Arial" w:hAnsi="Arial" w:cs="Arial"/>
          <w:color w:val="000000" w:themeColor="text1"/>
        </w:rPr>
      </w:pPr>
      <w:r>
        <w:rPr>
          <w:rFonts w:ascii="Arial" w:hAnsi="Arial" w:cs="Arial"/>
          <w:color w:val="000000" w:themeColor="text1"/>
        </w:rPr>
        <w:t xml:space="preserve">It would be great to hear about previous work </w:t>
      </w:r>
      <w:r w:rsidR="00D2393B" w:rsidRPr="005C07C8">
        <w:rPr>
          <w:rFonts w:ascii="Arial" w:hAnsi="Arial" w:cs="Arial"/>
          <w:color w:val="000000" w:themeColor="text1"/>
        </w:rPr>
        <w:t>you have done and existing relationships you have in delivering similar services with children and young people</w:t>
      </w:r>
      <w:r w:rsidR="008D1E49">
        <w:rPr>
          <w:rFonts w:ascii="Arial" w:hAnsi="Arial" w:cs="Arial"/>
          <w:color w:val="000000" w:themeColor="text1"/>
        </w:rPr>
        <w:t xml:space="preserve">, </w:t>
      </w:r>
      <w:r w:rsidR="008D1E49" w:rsidRPr="00B27BD7">
        <w:rPr>
          <w:rFonts w:ascii="Arial" w:hAnsi="Arial" w:cs="Arial"/>
          <w:b/>
          <w:bCs/>
          <w:color w:val="000000" w:themeColor="text1"/>
        </w:rPr>
        <w:t>responding to this provider spec</w:t>
      </w:r>
      <w:r w:rsidR="00942C70" w:rsidRPr="00B27BD7">
        <w:rPr>
          <w:rFonts w:ascii="Arial" w:hAnsi="Arial" w:cs="Arial"/>
          <w:b/>
          <w:bCs/>
          <w:color w:val="000000" w:themeColor="text1"/>
        </w:rPr>
        <w:t xml:space="preserve"> and the essential and desirable criteria</w:t>
      </w:r>
      <w:r w:rsidR="00942C70">
        <w:rPr>
          <w:rFonts w:ascii="Arial" w:hAnsi="Arial" w:cs="Arial"/>
          <w:color w:val="000000" w:themeColor="text1"/>
        </w:rPr>
        <w:t>, so please do refer to th</w:t>
      </w:r>
      <w:r>
        <w:rPr>
          <w:rFonts w:ascii="Arial" w:hAnsi="Arial" w:cs="Arial"/>
          <w:color w:val="000000" w:themeColor="text1"/>
        </w:rPr>
        <w:t>e</w:t>
      </w:r>
      <w:r w:rsidR="00942C70">
        <w:rPr>
          <w:rFonts w:ascii="Arial" w:hAnsi="Arial" w:cs="Arial"/>
          <w:color w:val="000000" w:themeColor="text1"/>
        </w:rPr>
        <w:t>s</w:t>
      </w:r>
      <w:r>
        <w:rPr>
          <w:rFonts w:ascii="Arial" w:hAnsi="Arial" w:cs="Arial"/>
          <w:color w:val="000000" w:themeColor="text1"/>
        </w:rPr>
        <w:t>e</w:t>
      </w:r>
      <w:r w:rsidR="00942C70">
        <w:rPr>
          <w:rFonts w:ascii="Arial" w:hAnsi="Arial" w:cs="Arial"/>
          <w:color w:val="000000" w:themeColor="text1"/>
        </w:rPr>
        <w:t xml:space="preserve"> </w:t>
      </w:r>
      <w:r w:rsidR="00E62A22">
        <w:rPr>
          <w:rFonts w:ascii="Arial" w:hAnsi="Arial" w:cs="Arial"/>
          <w:color w:val="000000" w:themeColor="text1"/>
        </w:rPr>
        <w:t xml:space="preserve">in your application. </w:t>
      </w:r>
    </w:p>
    <w:p w14:paraId="03744D88" w14:textId="136F477C" w:rsidR="00D2393B" w:rsidRPr="000A1AF5" w:rsidRDefault="00BC4342" w:rsidP="00D90D86">
      <w:pPr>
        <w:pStyle w:val="ListParagraph"/>
        <w:numPr>
          <w:ilvl w:val="0"/>
          <w:numId w:val="4"/>
        </w:numPr>
        <w:spacing w:before="100" w:beforeAutospacing="1" w:after="100" w:afterAutospacing="1" w:line="276" w:lineRule="auto"/>
        <w:jc w:val="both"/>
        <w:rPr>
          <w:rFonts w:cs="Arial"/>
          <w:b/>
          <w:color w:val="660066"/>
          <w:sz w:val="28"/>
          <w:szCs w:val="28"/>
        </w:rPr>
      </w:pPr>
      <w:r w:rsidRPr="000A1AF5">
        <w:rPr>
          <w:rFonts w:cs="Arial"/>
          <w:noProof/>
          <w:color w:val="660066"/>
          <w:sz w:val="28"/>
          <w:szCs w:val="28"/>
        </w:rPr>
        <w:drawing>
          <wp:anchor distT="0" distB="0" distL="114300" distR="114300" simplePos="0" relativeHeight="251658241" behindDoc="1" locked="0" layoutInCell="1" allowOverlap="1" wp14:anchorId="1B5B0DF2" wp14:editId="452753A4">
            <wp:simplePos x="0" y="0"/>
            <wp:positionH relativeFrom="margin">
              <wp:align>right</wp:align>
            </wp:positionH>
            <wp:positionV relativeFrom="paragraph">
              <wp:posOffset>304096</wp:posOffset>
            </wp:positionV>
            <wp:extent cx="982980" cy="790575"/>
            <wp:effectExtent l="95250" t="114300" r="102870" b="123825"/>
            <wp:wrapTight wrapText="bothSides">
              <wp:wrapPolygon edited="0">
                <wp:start x="1337" y="-292"/>
                <wp:lineTo x="-2854" y="2298"/>
                <wp:lineTo x="-994" y="10298"/>
                <wp:lineTo x="-2603" y="10876"/>
                <wp:lineTo x="-743" y="18877"/>
                <wp:lineTo x="15192" y="21818"/>
                <wp:lineTo x="19964" y="21728"/>
                <wp:lineTo x="20366" y="21584"/>
                <wp:lineTo x="21975" y="21006"/>
                <wp:lineTo x="22028" y="19361"/>
                <wp:lineTo x="21777" y="10783"/>
                <wp:lineTo x="21928" y="2060"/>
                <wp:lineTo x="20881" y="-2440"/>
                <wp:lineTo x="13231" y="-3483"/>
                <wp:lineTo x="4554" y="-1448"/>
                <wp:lineTo x="1337" y="-292"/>
              </wp:wrapPolygon>
            </wp:wrapTight>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lendar.png"/>
                    <pic:cNvPicPr/>
                  </pic:nvPicPr>
                  <pic:blipFill>
                    <a:blip r:embed="rId21">
                      <a:extLst>
                        <a:ext uri="{28A0092B-C50C-407E-A947-70E740481C1C}">
                          <a14:useLocalDpi xmlns:a14="http://schemas.microsoft.com/office/drawing/2010/main" val="0"/>
                        </a:ext>
                      </a:extLst>
                    </a:blip>
                    <a:stretch>
                      <a:fillRect/>
                    </a:stretch>
                  </pic:blipFill>
                  <pic:spPr>
                    <a:xfrm rot="967334">
                      <a:off x="0" y="0"/>
                      <a:ext cx="982980" cy="790575"/>
                    </a:xfrm>
                    <a:prstGeom prst="rect">
                      <a:avLst/>
                    </a:prstGeom>
                  </pic:spPr>
                </pic:pic>
              </a:graphicData>
            </a:graphic>
            <wp14:sizeRelH relativeFrom="margin">
              <wp14:pctWidth>0</wp14:pctWidth>
            </wp14:sizeRelH>
            <wp14:sizeRelV relativeFrom="margin">
              <wp14:pctHeight>0</wp14:pctHeight>
            </wp14:sizeRelV>
          </wp:anchor>
        </w:drawing>
      </w:r>
      <w:r w:rsidR="00D2393B" w:rsidRPr="000A1AF5">
        <w:rPr>
          <w:rFonts w:cs="Arial"/>
          <w:b/>
          <w:color w:val="660066"/>
          <w:sz w:val="28"/>
          <w:szCs w:val="28"/>
        </w:rPr>
        <w:t>Timescale</w:t>
      </w:r>
    </w:p>
    <w:p w14:paraId="6576E738" w14:textId="79CA88CA" w:rsidR="00D2393B" w:rsidRDefault="00494AAC" w:rsidP="00D90D86">
      <w:pPr>
        <w:jc w:val="both"/>
        <w:rPr>
          <w:rFonts w:ascii="Arial" w:hAnsi="Arial" w:cs="Arial"/>
          <w:b/>
          <w:bCs/>
          <w:lang w:val="en-US" w:bidi="en-GB"/>
        </w:rPr>
      </w:pPr>
      <w:r w:rsidRPr="005C07C8">
        <w:rPr>
          <w:rFonts w:ascii="Arial" w:hAnsi="Arial" w:cs="Arial"/>
          <w:lang w:val="en-US" w:bidi="en-GB"/>
        </w:rPr>
        <w:t>If you are interested in becoming one of our Creative Mentors at The Mighty Creatives, please submit a completed application form</w:t>
      </w:r>
      <w:r w:rsidR="009F65B1">
        <w:rPr>
          <w:rFonts w:ascii="Arial" w:hAnsi="Arial" w:cs="Arial"/>
          <w:lang w:val="en-US" w:bidi="en-GB"/>
        </w:rPr>
        <w:t xml:space="preserve"> in </w:t>
      </w:r>
      <w:r w:rsidR="009F65B1" w:rsidRPr="009F65B1">
        <w:rPr>
          <w:rFonts w:ascii="Arial" w:hAnsi="Arial" w:cs="Arial"/>
          <w:b/>
          <w:bCs/>
          <w:lang w:val="en-US" w:bidi="en-GB"/>
        </w:rPr>
        <w:t>WORD</w:t>
      </w:r>
      <w:r w:rsidR="0096372D">
        <w:rPr>
          <w:rFonts w:ascii="Arial" w:hAnsi="Arial" w:cs="Arial"/>
          <w:lang w:val="en-US" w:bidi="en-GB"/>
        </w:rPr>
        <w:t xml:space="preserve"> </w:t>
      </w:r>
      <w:r w:rsidRPr="005C07C8">
        <w:rPr>
          <w:rFonts w:ascii="Arial" w:hAnsi="Arial" w:cs="Arial"/>
          <w:lang w:val="en-US" w:bidi="en-GB"/>
        </w:rPr>
        <w:t xml:space="preserve">outlining your experience against the </w:t>
      </w:r>
      <w:proofErr w:type="gramStart"/>
      <w:r w:rsidRPr="005C07C8">
        <w:rPr>
          <w:rFonts w:ascii="Arial" w:hAnsi="Arial" w:cs="Arial"/>
          <w:lang w:val="en-US" w:bidi="en-GB"/>
        </w:rPr>
        <w:t>provider</w:t>
      </w:r>
      <w:proofErr w:type="gramEnd"/>
      <w:r w:rsidRPr="005C07C8">
        <w:rPr>
          <w:rFonts w:ascii="Arial" w:hAnsi="Arial" w:cs="Arial"/>
          <w:lang w:val="en-US" w:bidi="en-GB"/>
        </w:rPr>
        <w:t xml:space="preserve"> specification</w:t>
      </w:r>
      <w:r w:rsidR="008D1E49">
        <w:rPr>
          <w:rFonts w:ascii="Arial" w:hAnsi="Arial" w:cs="Arial"/>
          <w:lang w:val="en-US" w:bidi="en-GB"/>
        </w:rPr>
        <w:t>.</w:t>
      </w:r>
    </w:p>
    <w:p w14:paraId="38B9E198" w14:textId="77777777" w:rsidR="00CB6747" w:rsidRPr="00CB6747" w:rsidRDefault="00CB6747" w:rsidP="00D90D86">
      <w:pPr>
        <w:jc w:val="both"/>
        <w:rPr>
          <w:rFonts w:ascii="Arial" w:hAnsi="Arial" w:cs="Arial"/>
          <w:b/>
          <w:bCs/>
          <w:lang w:val="en-US" w:bidi="en-GB"/>
        </w:rPr>
      </w:pPr>
    </w:p>
    <w:p w14:paraId="5C3B87AF" w14:textId="214706BC" w:rsidR="00D2393B" w:rsidRPr="005C07C8" w:rsidRDefault="00CB6747" w:rsidP="3EE794C7">
      <w:pPr>
        <w:spacing w:before="100" w:beforeAutospacing="1" w:after="100" w:afterAutospacing="1" w:line="276" w:lineRule="auto"/>
        <w:jc w:val="both"/>
        <w:rPr>
          <w:rFonts w:ascii="Arial" w:hAnsi="Arial" w:cs="Arial"/>
          <w:b/>
          <w:bCs/>
          <w:color w:val="000000"/>
        </w:rPr>
      </w:pPr>
      <w:r w:rsidRPr="005C07C8">
        <w:rPr>
          <w:rFonts w:ascii="Arial" w:hAnsi="Arial" w:cs="Arial"/>
          <w:b/>
          <w:noProof/>
          <w:color w:val="000000"/>
        </w:rPr>
        <w:drawing>
          <wp:anchor distT="0" distB="0" distL="114300" distR="114300" simplePos="0" relativeHeight="251658242" behindDoc="1" locked="0" layoutInCell="1" allowOverlap="1" wp14:anchorId="321D337D" wp14:editId="7CACA090">
            <wp:simplePos x="0" y="0"/>
            <wp:positionH relativeFrom="margin">
              <wp:align>right</wp:align>
            </wp:positionH>
            <wp:positionV relativeFrom="paragraph">
              <wp:posOffset>240973</wp:posOffset>
            </wp:positionV>
            <wp:extent cx="551180" cy="278765"/>
            <wp:effectExtent l="0" t="0" r="1270" b="6985"/>
            <wp:wrapTight wrapText="bothSides">
              <wp:wrapPolygon edited="0">
                <wp:start x="0" y="0"/>
                <wp:lineTo x="0" y="20665"/>
                <wp:lineTo x="20903" y="20665"/>
                <wp:lineTo x="20903" y="0"/>
                <wp:lineTo x="0" y="0"/>
              </wp:wrapPolygon>
            </wp:wrapTight>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nvelope-closed.png"/>
                    <pic:cNvPicPr/>
                  </pic:nvPicPr>
                  <pic:blipFill>
                    <a:blip r:embed="rId22">
                      <a:extLst>
                        <a:ext uri="{28A0092B-C50C-407E-A947-70E740481C1C}">
                          <a14:useLocalDpi xmlns:a14="http://schemas.microsoft.com/office/drawing/2010/main" val="0"/>
                        </a:ext>
                      </a:extLst>
                    </a:blip>
                    <a:stretch>
                      <a:fillRect/>
                    </a:stretch>
                  </pic:blipFill>
                  <pic:spPr>
                    <a:xfrm>
                      <a:off x="0" y="0"/>
                      <a:ext cx="551180" cy="278765"/>
                    </a:xfrm>
                    <a:prstGeom prst="rect">
                      <a:avLst/>
                    </a:prstGeom>
                  </pic:spPr>
                </pic:pic>
              </a:graphicData>
            </a:graphic>
          </wp:anchor>
        </w:drawing>
      </w:r>
      <w:r w:rsidR="00D2393B" w:rsidRPr="3EE794C7">
        <w:rPr>
          <w:rFonts w:ascii="Arial" w:hAnsi="Arial" w:cs="Arial"/>
          <w:b/>
          <w:bCs/>
          <w:color w:val="000000"/>
        </w:rPr>
        <w:t xml:space="preserve">This should be sent </w:t>
      </w:r>
      <w:r w:rsidR="00D2393B" w:rsidRPr="3EE794C7">
        <w:rPr>
          <w:rFonts w:ascii="Arial" w:hAnsi="Arial" w:cs="Arial"/>
          <w:b/>
          <w:bCs/>
        </w:rPr>
        <w:t xml:space="preserve">to </w:t>
      </w:r>
      <w:hyperlink r:id="rId23" w:history="1">
        <w:r w:rsidR="00494AAC" w:rsidRPr="3EE794C7">
          <w:rPr>
            <w:rStyle w:val="Hyperlink"/>
            <w:rFonts w:ascii="Arial" w:hAnsi="Arial" w:cs="Arial"/>
            <w:b/>
            <w:bCs/>
          </w:rPr>
          <w:t>recruitment@themightycreatives.com</w:t>
        </w:r>
      </w:hyperlink>
      <w:r w:rsidR="00494AAC" w:rsidRPr="3EE794C7">
        <w:rPr>
          <w:rFonts w:ascii="Arial" w:hAnsi="Arial" w:cs="Arial"/>
          <w:b/>
          <w:bCs/>
        </w:rPr>
        <w:t xml:space="preserve"> </w:t>
      </w:r>
      <w:r w:rsidR="00D2393B" w:rsidRPr="3EE794C7">
        <w:rPr>
          <w:rFonts w:ascii="Arial" w:hAnsi="Arial" w:cs="Arial"/>
          <w:b/>
          <w:bCs/>
        </w:rPr>
        <w:t xml:space="preserve"> </w:t>
      </w:r>
      <w:r w:rsidR="00D2393B" w:rsidRPr="3EE794C7">
        <w:rPr>
          <w:rFonts w:ascii="Arial" w:hAnsi="Arial" w:cs="Arial"/>
          <w:b/>
          <w:bCs/>
          <w:color w:val="000000"/>
        </w:rPr>
        <w:t>by</w:t>
      </w:r>
      <w:r w:rsidR="00224197" w:rsidRPr="3EE794C7">
        <w:rPr>
          <w:rFonts w:ascii="Arial" w:hAnsi="Arial" w:cs="Arial"/>
          <w:b/>
          <w:bCs/>
          <w:color w:val="000000"/>
        </w:rPr>
        <w:t xml:space="preserve"> the deadline of</w:t>
      </w:r>
      <w:r w:rsidR="00D2393B" w:rsidRPr="3EE794C7">
        <w:rPr>
          <w:rFonts w:ascii="Arial" w:hAnsi="Arial" w:cs="Arial"/>
          <w:b/>
          <w:bCs/>
          <w:color w:val="000000"/>
        </w:rPr>
        <w:t xml:space="preserve"> </w:t>
      </w:r>
      <w:r w:rsidR="00872F0E" w:rsidRPr="3EE794C7">
        <w:rPr>
          <w:rFonts w:ascii="Arial" w:hAnsi="Arial" w:cs="Arial"/>
          <w:b/>
          <w:bCs/>
          <w:color w:val="000000"/>
          <w:u w:val="single"/>
        </w:rPr>
        <w:t xml:space="preserve">9am on </w:t>
      </w:r>
      <w:r w:rsidR="00DD2C3E">
        <w:rPr>
          <w:rFonts w:ascii="Arial" w:hAnsi="Arial" w:cs="Arial"/>
          <w:b/>
          <w:bCs/>
          <w:color w:val="000000"/>
          <w:u w:val="single"/>
        </w:rPr>
        <w:t>19</w:t>
      </w:r>
      <w:r w:rsidR="00DD2C3E" w:rsidRPr="00DD2C3E">
        <w:rPr>
          <w:rFonts w:ascii="Arial" w:hAnsi="Arial" w:cs="Arial"/>
          <w:b/>
          <w:bCs/>
          <w:color w:val="000000"/>
          <w:u w:val="single"/>
          <w:vertAlign w:val="superscript"/>
        </w:rPr>
        <w:t>th</w:t>
      </w:r>
      <w:r w:rsidR="00DD2C3E">
        <w:rPr>
          <w:rFonts w:ascii="Arial" w:hAnsi="Arial" w:cs="Arial"/>
          <w:b/>
          <w:bCs/>
          <w:color w:val="000000"/>
          <w:u w:val="single"/>
        </w:rPr>
        <w:t xml:space="preserve"> June 2026</w:t>
      </w:r>
      <w:r w:rsidR="006C511B" w:rsidRPr="3EE794C7">
        <w:rPr>
          <w:rFonts w:ascii="Arial" w:hAnsi="Arial" w:cs="Arial"/>
          <w:b/>
          <w:bCs/>
          <w:color w:val="000000"/>
          <w:u w:val="single"/>
        </w:rPr>
        <w:t>.</w:t>
      </w:r>
    </w:p>
    <w:p w14:paraId="73FF441C" w14:textId="00B94069" w:rsidR="3EE794C7" w:rsidRDefault="3EE794C7" w:rsidP="3EE794C7">
      <w:pPr>
        <w:spacing w:beforeAutospacing="1" w:afterAutospacing="1" w:line="276" w:lineRule="auto"/>
        <w:jc w:val="both"/>
        <w:rPr>
          <w:rFonts w:ascii="Arial" w:hAnsi="Arial" w:cs="Arial"/>
          <w:b/>
          <w:bCs/>
          <w:color w:val="000000" w:themeColor="text1"/>
          <w:u w:val="single"/>
        </w:rPr>
      </w:pPr>
    </w:p>
    <w:p w14:paraId="0FEC44AD" w14:textId="6BCCA7A6" w:rsidR="00D2393B" w:rsidRPr="000A1AF5" w:rsidRDefault="00D2393B" w:rsidP="00D90D86">
      <w:pPr>
        <w:pStyle w:val="ListParagraph"/>
        <w:numPr>
          <w:ilvl w:val="0"/>
          <w:numId w:val="4"/>
        </w:numPr>
        <w:jc w:val="both"/>
        <w:rPr>
          <w:rFonts w:cs="Arial"/>
          <w:b/>
          <w:bCs/>
          <w:color w:val="660066"/>
          <w:sz w:val="28"/>
          <w:szCs w:val="28"/>
        </w:rPr>
      </w:pPr>
      <w:r w:rsidRPr="000A1AF5">
        <w:rPr>
          <w:rFonts w:cs="Arial"/>
          <w:b/>
          <w:bCs/>
          <w:color w:val="660066"/>
          <w:sz w:val="28"/>
          <w:szCs w:val="28"/>
        </w:rPr>
        <w:lastRenderedPageBreak/>
        <w:t>Equal Opportunities Form</w:t>
      </w:r>
    </w:p>
    <w:p w14:paraId="76134E8D" w14:textId="77777777" w:rsidR="00D2393B" w:rsidRPr="005C07C8" w:rsidRDefault="00D2393B" w:rsidP="00D90D86">
      <w:pPr>
        <w:jc w:val="both"/>
        <w:rPr>
          <w:rFonts w:ascii="Arial" w:hAnsi="Arial" w:cs="Arial"/>
          <w:b/>
          <w:bCs/>
          <w:color w:val="000000"/>
        </w:rPr>
      </w:pPr>
    </w:p>
    <w:p w14:paraId="5DB96FC8" w14:textId="4BB34016" w:rsidR="00D2393B" w:rsidRDefault="00D2393B" w:rsidP="00D90D86">
      <w:pPr>
        <w:ind w:left="-426"/>
        <w:jc w:val="both"/>
        <w:rPr>
          <w:rFonts w:ascii="Arial" w:hAnsi="Arial" w:cs="Arial"/>
          <w:color w:val="000000"/>
        </w:rPr>
      </w:pPr>
      <w:r w:rsidRPr="005C07C8">
        <w:rPr>
          <w:rFonts w:ascii="Arial" w:hAnsi="Arial" w:cs="Arial"/>
          <w:color w:val="000000"/>
        </w:rPr>
        <w:t xml:space="preserve">As part of our commitment to equal opportunities and </w:t>
      </w:r>
      <w:r w:rsidR="00A74D31" w:rsidRPr="005C07C8">
        <w:rPr>
          <w:rFonts w:ascii="Arial" w:hAnsi="Arial" w:cs="Arial"/>
          <w:color w:val="000000"/>
        </w:rPr>
        <w:t xml:space="preserve">the </w:t>
      </w:r>
      <w:r w:rsidRPr="005C07C8">
        <w:rPr>
          <w:rFonts w:ascii="Arial" w:hAnsi="Arial" w:cs="Arial"/>
          <w:color w:val="000000"/>
        </w:rPr>
        <w:t xml:space="preserve">diversity of our workforce, we would also request that you complete and return the </w:t>
      </w:r>
      <w:r w:rsidRPr="005C07C8">
        <w:rPr>
          <w:rFonts w:ascii="Arial" w:hAnsi="Arial" w:cs="Arial"/>
          <w:b/>
          <w:bCs/>
          <w:color w:val="000000"/>
        </w:rPr>
        <w:t>Equal Opportunities Form</w:t>
      </w:r>
      <w:r w:rsidRPr="005C07C8">
        <w:rPr>
          <w:rFonts w:ascii="Arial" w:hAnsi="Arial" w:cs="Arial"/>
          <w:color w:val="000000"/>
        </w:rPr>
        <w:t xml:space="preserve"> provided with this tender.</w:t>
      </w:r>
      <w:r w:rsidR="00A74D31" w:rsidRPr="005C07C8">
        <w:rPr>
          <w:rFonts w:ascii="Arial" w:hAnsi="Arial" w:cs="Arial"/>
          <w:color w:val="000000"/>
        </w:rPr>
        <w:t xml:space="preserve"> Please note this is optional and not a compulsory part of the process.</w:t>
      </w:r>
    </w:p>
    <w:p w14:paraId="0D83019F" w14:textId="77777777" w:rsidR="001E06F9" w:rsidRPr="005C07C8" w:rsidRDefault="001E06F9" w:rsidP="00D90D86">
      <w:pPr>
        <w:ind w:left="-426"/>
        <w:jc w:val="both"/>
        <w:rPr>
          <w:rFonts w:ascii="Arial" w:hAnsi="Arial" w:cs="Arial"/>
          <w:color w:val="000000"/>
        </w:rPr>
      </w:pPr>
    </w:p>
    <w:p w14:paraId="04D28970" w14:textId="77777777" w:rsidR="0025451D" w:rsidRPr="005C07C8" w:rsidRDefault="0025451D" w:rsidP="00D90D86">
      <w:pPr>
        <w:ind w:left="-426"/>
        <w:jc w:val="both"/>
        <w:rPr>
          <w:rFonts w:ascii="Arial" w:hAnsi="Arial" w:cs="Arial"/>
          <w:color w:val="000000"/>
        </w:rPr>
      </w:pPr>
    </w:p>
    <w:p w14:paraId="481C2DCF" w14:textId="4D2EC51F" w:rsidR="0025451D" w:rsidRPr="000A1AF5" w:rsidRDefault="0025451D" w:rsidP="00D90D86">
      <w:pPr>
        <w:pStyle w:val="ListParagraph"/>
        <w:numPr>
          <w:ilvl w:val="0"/>
          <w:numId w:val="4"/>
        </w:numPr>
        <w:jc w:val="both"/>
        <w:rPr>
          <w:rFonts w:cs="Arial"/>
          <w:b/>
          <w:bCs/>
          <w:color w:val="660066"/>
          <w:sz w:val="28"/>
          <w:szCs w:val="28"/>
        </w:rPr>
      </w:pPr>
      <w:r w:rsidRPr="000A1AF5">
        <w:rPr>
          <w:rFonts w:cs="Arial"/>
          <w:b/>
          <w:bCs/>
          <w:color w:val="660066"/>
          <w:sz w:val="28"/>
          <w:szCs w:val="28"/>
        </w:rPr>
        <w:t>What’s Next?</w:t>
      </w:r>
    </w:p>
    <w:p w14:paraId="2E022F89" w14:textId="77777777" w:rsidR="00D2393B" w:rsidRPr="005C07C8" w:rsidRDefault="00D2393B" w:rsidP="00D90D86">
      <w:pPr>
        <w:pStyle w:val="ListParagraph"/>
        <w:spacing w:line="240" w:lineRule="auto"/>
        <w:ind w:left="0"/>
        <w:jc w:val="both"/>
        <w:rPr>
          <w:rFonts w:cs="Arial"/>
          <w:b/>
          <w:bCs/>
          <w:color w:val="000000"/>
          <w:szCs w:val="24"/>
        </w:rPr>
      </w:pPr>
    </w:p>
    <w:p w14:paraId="24E6797B" w14:textId="78D855DE" w:rsidR="00D2393B" w:rsidRPr="008E4563" w:rsidRDefault="00D2393B" w:rsidP="008E4563">
      <w:pPr>
        <w:ind w:left="-426"/>
        <w:jc w:val="both"/>
        <w:rPr>
          <w:rFonts w:ascii="Arial" w:hAnsi="Arial" w:cs="Arial"/>
          <w:b/>
          <w:bCs/>
          <w:color w:val="000000"/>
        </w:rPr>
      </w:pPr>
      <w:r w:rsidRPr="001A7A81">
        <w:rPr>
          <w:rFonts w:ascii="Arial" w:hAnsi="Arial" w:cs="Arial"/>
          <w:color w:val="000000"/>
        </w:rPr>
        <w:t>Shortlisted applicants will be invited to</w:t>
      </w:r>
      <w:r w:rsidR="00AC4714">
        <w:rPr>
          <w:rFonts w:ascii="Arial" w:hAnsi="Arial" w:cs="Arial"/>
          <w:color w:val="000000"/>
        </w:rPr>
        <w:t xml:space="preserve"> an</w:t>
      </w:r>
      <w:r w:rsidRPr="001A7A81">
        <w:rPr>
          <w:rFonts w:ascii="Arial" w:hAnsi="Arial" w:cs="Arial"/>
          <w:color w:val="000000"/>
        </w:rPr>
        <w:t xml:space="preserve"> </w:t>
      </w:r>
      <w:r w:rsidR="004D6E61">
        <w:rPr>
          <w:rFonts w:ascii="Arial" w:hAnsi="Arial" w:cs="Arial"/>
          <w:color w:val="000000"/>
        </w:rPr>
        <w:t xml:space="preserve">online </w:t>
      </w:r>
      <w:r w:rsidRPr="001A7A81">
        <w:rPr>
          <w:rFonts w:ascii="Arial" w:hAnsi="Arial" w:cs="Arial"/>
          <w:color w:val="000000"/>
        </w:rPr>
        <w:t xml:space="preserve">interview </w:t>
      </w:r>
      <w:r w:rsidR="00AC4714">
        <w:rPr>
          <w:rFonts w:ascii="Arial" w:hAnsi="Arial" w:cs="Arial"/>
          <w:color w:val="000000"/>
        </w:rPr>
        <w:t>scheduled to take place on</w:t>
      </w:r>
      <w:r w:rsidR="00DD2C3E">
        <w:rPr>
          <w:rFonts w:ascii="Arial" w:hAnsi="Arial" w:cs="Arial"/>
          <w:color w:val="000000"/>
        </w:rPr>
        <w:t xml:space="preserve"> </w:t>
      </w:r>
      <w:r w:rsidR="00DD2C3E" w:rsidRPr="00DD2C3E">
        <w:rPr>
          <w:rFonts w:ascii="Arial" w:hAnsi="Arial" w:cs="Arial"/>
          <w:b/>
          <w:bCs/>
          <w:color w:val="000000"/>
        </w:rPr>
        <w:t>29</w:t>
      </w:r>
      <w:r w:rsidR="00DD2C3E" w:rsidRPr="00DD2C3E">
        <w:rPr>
          <w:rFonts w:ascii="Arial" w:hAnsi="Arial" w:cs="Arial"/>
          <w:b/>
          <w:bCs/>
          <w:color w:val="000000"/>
          <w:vertAlign w:val="superscript"/>
        </w:rPr>
        <w:t>th</w:t>
      </w:r>
      <w:r w:rsidR="00DD2C3E" w:rsidRPr="00DD2C3E">
        <w:rPr>
          <w:rFonts w:ascii="Arial" w:hAnsi="Arial" w:cs="Arial"/>
          <w:b/>
          <w:bCs/>
          <w:color w:val="000000"/>
        </w:rPr>
        <w:t xml:space="preserve"> </w:t>
      </w:r>
      <w:proofErr w:type="gramStart"/>
      <w:r w:rsidR="00DD2C3E" w:rsidRPr="00DD2C3E">
        <w:rPr>
          <w:rFonts w:ascii="Arial" w:hAnsi="Arial" w:cs="Arial"/>
          <w:b/>
          <w:bCs/>
          <w:color w:val="000000"/>
        </w:rPr>
        <w:t>June,</w:t>
      </w:r>
      <w:proofErr w:type="gramEnd"/>
      <w:r w:rsidR="00DD2C3E" w:rsidRPr="00DD2C3E">
        <w:rPr>
          <w:rFonts w:ascii="Arial" w:hAnsi="Arial" w:cs="Arial"/>
          <w:b/>
          <w:bCs/>
          <w:color w:val="000000"/>
        </w:rPr>
        <w:t xml:space="preserve"> 1</w:t>
      </w:r>
      <w:r w:rsidR="00DD2C3E" w:rsidRPr="00DD2C3E">
        <w:rPr>
          <w:rFonts w:ascii="Arial" w:hAnsi="Arial" w:cs="Arial"/>
          <w:b/>
          <w:bCs/>
          <w:color w:val="000000"/>
          <w:vertAlign w:val="superscript"/>
        </w:rPr>
        <w:t>st</w:t>
      </w:r>
      <w:r w:rsidR="00DD2C3E" w:rsidRPr="00DD2C3E">
        <w:rPr>
          <w:rFonts w:ascii="Arial" w:hAnsi="Arial" w:cs="Arial"/>
          <w:b/>
          <w:bCs/>
          <w:color w:val="000000"/>
        </w:rPr>
        <w:t xml:space="preserve"> July and 6</w:t>
      </w:r>
      <w:r w:rsidR="00DD2C3E" w:rsidRPr="00DD2C3E">
        <w:rPr>
          <w:rFonts w:ascii="Arial" w:hAnsi="Arial" w:cs="Arial"/>
          <w:b/>
          <w:bCs/>
          <w:color w:val="000000"/>
          <w:vertAlign w:val="superscript"/>
        </w:rPr>
        <w:t>th</w:t>
      </w:r>
      <w:r w:rsidR="00DD2C3E" w:rsidRPr="00DD2C3E">
        <w:rPr>
          <w:rFonts w:ascii="Arial" w:hAnsi="Arial" w:cs="Arial"/>
          <w:b/>
          <w:bCs/>
          <w:color w:val="000000"/>
        </w:rPr>
        <w:t xml:space="preserve"> July</w:t>
      </w:r>
      <w:r w:rsidR="008E61EA">
        <w:rPr>
          <w:rFonts w:ascii="Arial" w:hAnsi="Arial" w:cs="Arial"/>
          <w:color w:val="000000"/>
        </w:rPr>
        <w:t xml:space="preserve">. </w:t>
      </w:r>
      <w:r w:rsidRPr="00E37228">
        <w:rPr>
          <w:rFonts w:ascii="Arial" w:hAnsi="Arial" w:cs="Arial"/>
          <w:color w:val="000000"/>
        </w:rPr>
        <w:t xml:space="preserve">If you haven’t heard from us by this </w:t>
      </w:r>
      <w:r w:rsidR="00161A1C" w:rsidRPr="00E37228">
        <w:rPr>
          <w:rFonts w:ascii="Arial" w:hAnsi="Arial" w:cs="Arial"/>
          <w:color w:val="000000"/>
        </w:rPr>
        <w:t>time,</w:t>
      </w:r>
      <w:r w:rsidRPr="00E37228">
        <w:rPr>
          <w:rFonts w:ascii="Arial" w:hAnsi="Arial" w:cs="Arial"/>
          <w:color w:val="000000"/>
        </w:rPr>
        <w:t xml:space="preserve"> please consider your application unsuccessful.</w:t>
      </w:r>
      <w:r w:rsidR="00C22969">
        <w:rPr>
          <w:rFonts w:ascii="Arial" w:hAnsi="Arial" w:cs="Arial"/>
          <w:color w:val="000000"/>
        </w:rPr>
        <w:t xml:space="preserve"> Due to the high numbers of </w:t>
      </w:r>
      <w:r w:rsidR="008E61EA">
        <w:rPr>
          <w:rFonts w:ascii="Arial" w:hAnsi="Arial" w:cs="Arial"/>
          <w:color w:val="000000"/>
        </w:rPr>
        <w:t>applications,</w:t>
      </w:r>
      <w:r w:rsidR="00C22969">
        <w:rPr>
          <w:rFonts w:ascii="Arial" w:hAnsi="Arial" w:cs="Arial"/>
          <w:color w:val="000000"/>
        </w:rPr>
        <w:t xml:space="preserve"> we receive, we are unable to provide feedback </w:t>
      </w:r>
      <w:proofErr w:type="gramStart"/>
      <w:r w:rsidR="00C22969">
        <w:rPr>
          <w:rFonts w:ascii="Arial" w:hAnsi="Arial" w:cs="Arial"/>
          <w:color w:val="000000"/>
        </w:rPr>
        <w:t>at this time</w:t>
      </w:r>
      <w:proofErr w:type="gramEnd"/>
      <w:r w:rsidR="00C22969">
        <w:rPr>
          <w:rFonts w:ascii="Arial" w:hAnsi="Arial" w:cs="Arial"/>
          <w:color w:val="000000"/>
        </w:rPr>
        <w:t xml:space="preserve">. </w:t>
      </w:r>
    </w:p>
    <w:p w14:paraId="1443138F" w14:textId="77777777" w:rsidR="00C22969" w:rsidRDefault="00C22969" w:rsidP="00D90D86">
      <w:pPr>
        <w:ind w:left="-426"/>
        <w:jc w:val="both"/>
        <w:rPr>
          <w:rFonts w:ascii="Arial" w:hAnsi="Arial" w:cs="Arial"/>
          <w:color w:val="000000"/>
        </w:rPr>
      </w:pPr>
    </w:p>
    <w:p w14:paraId="22566C8E" w14:textId="3646E184" w:rsidR="00C22969" w:rsidRDefault="00C22969" w:rsidP="00D90D86">
      <w:pPr>
        <w:ind w:left="-426"/>
        <w:jc w:val="both"/>
        <w:rPr>
          <w:rFonts w:ascii="Arial" w:hAnsi="Arial" w:cs="Arial"/>
          <w:color w:val="000000"/>
        </w:rPr>
      </w:pPr>
      <w:r>
        <w:rPr>
          <w:rFonts w:ascii="Arial" w:hAnsi="Arial" w:cs="Arial"/>
          <w:color w:val="000000"/>
        </w:rPr>
        <w:t xml:space="preserve">Those who are successful at interview stage will be invited to join the pool by </w:t>
      </w:r>
      <w:r w:rsidR="00FB0F65">
        <w:rPr>
          <w:rFonts w:ascii="Arial" w:hAnsi="Arial" w:cs="Arial"/>
          <w:b/>
          <w:bCs/>
          <w:color w:val="000000"/>
        </w:rPr>
        <w:t xml:space="preserve">Tuesday </w:t>
      </w:r>
      <w:r w:rsidR="00DD2C3E">
        <w:rPr>
          <w:rFonts w:ascii="Arial" w:hAnsi="Arial" w:cs="Arial"/>
          <w:b/>
          <w:bCs/>
          <w:color w:val="000000"/>
        </w:rPr>
        <w:t>7</w:t>
      </w:r>
      <w:r w:rsidR="00DD2C3E" w:rsidRPr="00DD2C3E">
        <w:rPr>
          <w:rFonts w:ascii="Arial" w:hAnsi="Arial" w:cs="Arial"/>
          <w:b/>
          <w:bCs/>
          <w:color w:val="000000"/>
          <w:vertAlign w:val="superscript"/>
        </w:rPr>
        <w:t>th</w:t>
      </w:r>
      <w:r w:rsidR="00DD2C3E">
        <w:rPr>
          <w:rFonts w:ascii="Arial" w:hAnsi="Arial" w:cs="Arial"/>
          <w:b/>
          <w:bCs/>
          <w:color w:val="000000"/>
        </w:rPr>
        <w:t xml:space="preserve"> July </w:t>
      </w:r>
      <w:r w:rsidR="004D6E61">
        <w:rPr>
          <w:rFonts w:ascii="Arial" w:hAnsi="Arial" w:cs="Arial"/>
          <w:color w:val="000000"/>
        </w:rPr>
        <w:t>from which induction to the programme will take place</w:t>
      </w:r>
      <w:r w:rsidR="00AC4714">
        <w:rPr>
          <w:rFonts w:ascii="Arial" w:hAnsi="Arial" w:cs="Arial"/>
          <w:color w:val="000000"/>
        </w:rPr>
        <w:t>. The scheduled dates and times for the induction period are below:</w:t>
      </w:r>
    </w:p>
    <w:p w14:paraId="1970D474" w14:textId="1AC56B7B" w:rsidR="00AC4714" w:rsidRPr="00F21653" w:rsidRDefault="00FB0F65" w:rsidP="00D90D86">
      <w:pPr>
        <w:pStyle w:val="ListParagraph"/>
        <w:numPr>
          <w:ilvl w:val="0"/>
          <w:numId w:val="31"/>
        </w:numPr>
        <w:jc w:val="both"/>
        <w:rPr>
          <w:rFonts w:cs="Arial"/>
          <w:color w:val="000000"/>
        </w:rPr>
      </w:pPr>
      <w:r>
        <w:rPr>
          <w:rFonts w:cs="Arial"/>
          <w:color w:val="000000"/>
        </w:rPr>
        <w:t xml:space="preserve">Friday </w:t>
      </w:r>
      <w:r w:rsidR="00DD2C3E">
        <w:rPr>
          <w:rFonts w:cs="Arial"/>
          <w:color w:val="000000"/>
        </w:rPr>
        <w:t>10</w:t>
      </w:r>
      <w:r w:rsidR="00DD2C3E" w:rsidRPr="00DD2C3E">
        <w:rPr>
          <w:rFonts w:cs="Arial"/>
          <w:color w:val="000000"/>
          <w:vertAlign w:val="superscript"/>
        </w:rPr>
        <w:t>th</w:t>
      </w:r>
      <w:r w:rsidR="00DD2C3E">
        <w:rPr>
          <w:rFonts w:cs="Arial"/>
          <w:color w:val="000000"/>
        </w:rPr>
        <w:t xml:space="preserve"> July</w:t>
      </w:r>
      <w:r w:rsidR="004259DF" w:rsidRPr="00F21653">
        <w:rPr>
          <w:rFonts w:cs="Arial"/>
          <w:color w:val="000000"/>
        </w:rPr>
        <w:t xml:space="preserve"> </w:t>
      </w:r>
      <w:r>
        <w:rPr>
          <w:rFonts w:cs="Arial"/>
          <w:color w:val="000000"/>
        </w:rPr>
        <w:t>9</w:t>
      </w:r>
      <w:r w:rsidR="004259DF" w:rsidRPr="00F21653">
        <w:rPr>
          <w:rFonts w:cs="Arial"/>
          <w:color w:val="000000"/>
        </w:rPr>
        <w:t>.30-</w:t>
      </w:r>
      <w:r>
        <w:rPr>
          <w:rFonts w:cs="Arial"/>
          <w:color w:val="000000"/>
        </w:rPr>
        <w:t>12:30</w:t>
      </w:r>
      <w:r w:rsidR="004259DF" w:rsidRPr="00F21653">
        <w:rPr>
          <w:rFonts w:cs="Arial"/>
          <w:color w:val="000000"/>
        </w:rPr>
        <w:t>pm</w:t>
      </w:r>
      <w:r w:rsidR="00D30BA5" w:rsidRPr="00F21653">
        <w:rPr>
          <w:rFonts w:cs="Arial"/>
          <w:color w:val="000000"/>
        </w:rPr>
        <w:t xml:space="preserve"> (online training) – </w:t>
      </w:r>
      <w:r w:rsidR="00D30BA5" w:rsidRPr="00F21653">
        <w:rPr>
          <w:rFonts w:cs="Arial"/>
          <w:i/>
          <w:iCs/>
          <w:color w:val="000000"/>
        </w:rPr>
        <w:t xml:space="preserve">A Deeper Dive into the Creative Mentoring Practice with TMC and The Amber Factory. </w:t>
      </w:r>
    </w:p>
    <w:p w14:paraId="62FA8A65" w14:textId="2DD2FF24" w:rsidR="00D30BA5" w:rsidRPr="00F21653" w:rsidRDefault="00DD2C3E" w:rsidP="00D90D86">
      <w:pPr>
        <w:pStyle w:val="ListParagraph"/>
        <w:numPr>
          <w:ilvl w:val="0"/>
          <w:numId w:val="31"/>
        </w:numPr>
        <w:jc w:val="both"/>
        <w:rPr>
          <w:rFonts w:cs="Arial"/>
          <w:color w:val="000000"/>
        </w:rPr>
      </w:pPr>
      <w:r>
        <w:rPr>
          <w:rFonts w:cs="Arial"/>
          <w:color w:val="000000"/>
        </w:rPr>
        <w:t>Tuesday 14</w:t>
      </w:r>
      <w:r w:rsidRPr="00DD2C3E">
        <w:rPr>
          <w:rFonts w:cs="Arial"/>
          <w:color w:val="000000"/>
          <w:vertAlign w:val="superscript"/>
        </w:rPr>
        <w:t>th</w:t>
      </w:r>
      <w:r>
        <w:rPr>
          <w:rFonts w:cs="Arial"/>
          <w:color w:val="000000"/>
        </w:rPr>
        <w:t xml:space="preserve"> July</w:t>
      </w:r>
      <w:r w:rsidR="004259DF" w:rsidRPr="00F21653">
        <w:rPr>
          <w:rFonts w:cs="Arial"/>
          <w:color w:val="000000"/>
        </w:rPr>
        <w:t xml:space="preserve"> </w:t>
      </w:r>
      <w:r w:rsidR="008062A3" w:rsidRPr="00F21653">
        <w:rPr>
          <w:rFonts w:cs="Arial"/>
          <w:color w:val="000000"/>
        </w:rPr>
        <w:t>2</w:t>
      </w:r>
      <w:r w:rsidR="004259DF" w:rsidRPr="00F21653">
        <w:rPr>
          <w:rFonts w:cs="Arial"/>
          <w:color w:val="000000"/>
        </w:rPr>
        <w:t>-5pm</w:t>
      </w:r>
      <w:r w:rsidR="00D30BA5" w:rsidRPr="00F21653">
        <w:rPr>
          <w:rFonts w:cs="Arial"/>
          <w:color w:val="000000"/>
        </w:rPr>
        <w:t xml:space="preserve"> (online training) – </w:t>
      </w:r>
      <w:r w:rsidR="00D30BA5" w:rsidRPr="00F21653">
        <w:rPr>
          <w:rFonts w:cs="Arial"/>
          <w:i/>
          <w:iCs/>
          <w:color w:val="000000"/>
        </w:rPr>
        <w:t xml:space="preserve">Safeguarding Best Practice with TMC. </w:t>
      </w:r>
    </w:p>
    <w:p w14:paraId="06AAD68A" w14:textId="7DB6ABA8" w:rsidR="0084624B" w:rsidRPr="00512F97" w:rsidRDefault="00DD2C3E" w:rsidP="00D90D86">
      <w:pPr>
        <w:pStyle w:val="ListParagraph"/>
        <w:numPr>
          <w:ilvl w:val="0"/>
          <w:numId w:val="31"/>
        </w:numPr>
        <w:jc w:val="both"/>
        <w:rPr>
          <w:rFonts w:cs="Arial"/>
          <w:color w:val="000000"/>
        </w:rPr>
      </w:pPr>
      <w:r>
        <w:rPr>
          <w:rFonts w:cs="Arial"/>
          <w:color w:val="000000"/>
        </w:rPr>
        <w:t>W/C 3</w:t>
      </w:r>
      <w:r>
        <w:rPr>
          <w:rFonts w:cs="Arial"/>
          <w:color w:val="000000"/>
          <w:vertAlign w:val="superscript"/>
        </w:rPr>
        <w:t xml:space="preserve">rd </w:t>
      </w:r>
      <w:r>
        <w:rPr>
          <w:rFonts w:cs="Arial"/>
          <w:color w:val="000000"/>
        </w:rPr>
        <w:t>August</w:t>
      </w:r>
      <w:r w:rsidR="0084624B" w:rsidRPr="00512F97">
        <w:rPr>
          <w:rFonts w:cs="Arial"/>
          <w:color w:val="000000"/>
        </w:rPr>
        <w:t xml:space="preserve"> (online training) – </w:t>
      </w:r>
      <w:r w:rsidR="0084624B" w:rsidRPr="00512F97">
        <w:rPr>
          <w:rFonts w:cs="Arial"/>
          <w:i/>
          <w:iCs/>
          <w:color w:val="000000"/>
        </w:rPr>
        <w:t>Understanding the Vulnerable Brain with Well Within Reach.</w:t>
      </w:r>
    </w:p>
    <w:p w14:paraId="107889C1" w14:textId="0347827D" w:rsidR="00C729B4" w:rsidRPr="00512F97" w:rsidRDefault="00FB0F65" w:rsidP="00D90D86">
      <w:pPr>
        <w:pStyle w:val="ListParagraph"/>
        <w:numPr>
          <w:ilvl w:val="0"/>
          <w:numId w:val="31"/>
        </w:numPr>
        <w:jc w:val="both"/>
        <w:rPr>
          <w:rFonts w:cs="Arial"/>
          <w:color w:val="000000"/>
        </w:rPr>
      </w:pPr>
      <w:r>
        <w:rPr>
          <w:rFonts w:cs="Arial"/>
          <w:color w:val="000000"/>
        </w:rPr>
        <w:t>W</w:t>
      </w:r>
      <w:r w:rsidR="00DD2C3E">
        <w:rPr>
          <w:rFonts w:cs="Arial"/>
          <w:color w:val="000000"/>
        </w:rPr>
        <w:t>/C</w:t>
      </w:r>
      <w:r>
        <w:rPr>
          <w:rFonts w:cs="Arial"/>
          <w:color w:val="000000"/>
        </w:rPr>
        <w:t xml:space="preserve"> 10</w:t>
      </w:r>
      <w:r w:rsidRPr="00FB0F65">
        <w:rPr>
          <w:rFonts w:cs="Arial"/>
          <w:color w:val="000000"/>
          <w:vertAlign w:val="superscript"/>
        </w:rPr>
        <w:t>th</w:t>
      </w:r>
      <w:r>
        <w:rPr>
          <w:rFonts w:cs="Arial"/>
          <w:color w:val="000000"/>
        </w:rPr>
        <w:t xml:space="preserve"> </w:t>
      </w:r>
      <w:r w:rsidR="00DD2C3E">
        <w:rPr>
          <w:rFonts w:cs="Arial"/>
          <w:color w:val="000000"/>
        </w:rPr>
        <w:t>August</w:t>
      </w:r>
      <w:r w:rsidR="009B1EFD" w:rsidRPr="00512F97">
        <w:rPr>
          <w:rFonts w:cs="Arial"/>
          <w:color w:val="000000"/>
        </w:rPr>
        <w:t xml:space="preserve"> 4-6pm</w:t>
      </w:r>
      <w:r w:rsidR="0084624B" w:rsidRPr="00512F97">
        <w:rPr>
          <w:rFonts w:cs="Arial"/>
          <w:color w:val="000000"/>
        </w:rPr>
        <w:t xml:space="preserve"> (online training) </w:t>
      </w:r>
      <w:r w:rsidR="00C729B4" w:rsidRPr="00512F97">
        <w:rPr>
          <w:rFonts w:cs="Arial"/>
          <w:color w:val="000000"/>
        </w:rPr>
        <w:t>–</w:t>
      </w:r>
      <w:r w:rsidR="0084624B" w:rsidRPr="00512F97">
        <w:rPr>
          <w:rFonts w:cs="Arial"/>
          <w:color w:val="000000"/>
        </w:rPr>
        <w:t xml:space="preserve"> </w:t>
      </w:r>
      <w:r w:rsidR="00C729B4" w:rsidRPr="00512F97">
        <w:rPr>
          <w:rFonts w:cs="Arial"/>
          <w:i/>
          <w:iCs/>
          <w:color w:val="000000"/>
        </w:rPr>
        <w:t>Managing Beginnings and Endings with Well Within Reach.</w:t>
      </w:r>
    </w:p>
    <w:p w14:paraId="5EA53D8F" w14:textId="77777777" w:rsidR="00C729B4" w:rsidRDefault="00C729B4" w:rsidP="00D90D86">
      <w:pPr>
        <w:pStyle w:val="ListParagraph"/>
        <w:ind w:left="-66"/>
        <w:jc w:val="both"/>
        <w:rPr>
          <w:rFonts w:cs="Arial"/>
          <w:color w:val="000000"/>
        </w:rPr>
      </w:pPr>
    </w:p>
    <w:p w14:paraId="35039FF8" w14:textId="28A128CC" w:rsidR="00C729B4" w:rsidRPr="00C729B4" w:rsidRDefault="00C729B4" w:rsidP="00D90D86">
      <w:pPr>
        <w:pStyle w:val="ListParagraph"/>
        <w:ind w:left="-66"/>
        <w:jc w:val="both"/>
        <w:rPr>
          <w:rFonts w:cs="Arial"/>
          <w:b/>
          <w:bCs/>
          <w:color w:val="000000"/>
        </w:rPr>
      </w:pPr>
      <w:r w:rsidRPr="3EE794C7">
        <w:rPr>
          <w:rFonts w:cs="Arial"/>
          <w:b/>
          <w:bCs/>
          <w:color w:val="000000" w:themeColor="text1"/>
        </w:rPr>
        <w:t>Creative Mentors will be paid for their time in attending any compulsory training sessions and briefings.</w:t>
      </w:r>
    </w:p>
    <w:p w14:paraId="2C001F95" w14:textId="7B89C609" w:rsidR="3EE794C7" w:rsidRDefault="3EE794C7" w:rsidP="3EE794C7">
      <w:pPr>
        <w:pStyle w:val="ListParagraph"/>
        <w:ind w:left="-66"/>
        <w:jc w:val="both"/>
        <w:rPr>
          <w:rFonts w:cs="Arial"/>
          <w:b/>
          <w:bCs/>
          <w:color w:val="000000" w:themeColor="text1"/>
        </w:rPr>
      </w:pPr>
    </w:p>
    <w:p w14:paraId="445CF0A4" w14:textId="71C03B8C" w:rsidR="00D2393B" w:rsidRPr="004D6E61" w:rsidRDefault="00161A1C" w:rsidP="00D90D86">
      <w:pPr>
        <w:spacing w:before="100" w:beforeAutospacing="1" w:after="100" w:afterAutospacing="1" w:line="276" w:lineRule="auto"/>
        <w:ind w:left="-426"/>
        <w:jc w:val="both"/>
        <w:rPr>
          <w:rFonts w:ascii="Arial" w:hAnsi="Arial" w:cs="Arial"/>
          <w:b/>
          <w:bCs/>
          <w:color w:val="000000"/>
        </w:rPr>
      </w:pPr>
      <w:r w:rsidRPr="004D6E61">
        <w:rPr>
          <w:rFonts w:ascii="Arial" w:hAnsi="Arial" w:cs="Arial"/>
          <w:b/>
          <w:bCs/>
          <w:color w:val="000000"/>
        </w:rPr>
        <w:t>When</w:t>
      </w:r>
      <w:r w:rsidR="0012008D" w:rsidRPr="004D6E61">
        <w:rPr>
          <w:rFonts w:ascii="Arial" w:hAnsi="Arial" w:cs="Arial"/>
          <w:b/>
          <w:bCs/>
          <w:color w:val="000000"/>
        </w:rPr>
        <w:t xml:space="preserve"> applying to become part of our Creative Mentoring pool, there is no </w:t>
      </w:r>
      <w:r w:rsidRPr="004D6E61">
        <w:rPr>
          <w:rFonts w:ascii="Arial" w:hAnsi="Arial" w:cs="Arial"/>
          <w:b/>
          <w:bCs/>
          <w:color w:val="000000"/>
        </w:rPr>
        <w:t>guarantee</w:t>
      </w:r>
      <w:r w:rsidR="00B05658">
        <w:rPr>
          <w:rFonts w:ascii="Arial" w:hAnsi="Arial" w:cs="Arial"/>
          <w:b/>
          <w:bCs/>
          <w:color w:val="000000"/>
        </w:rPr>
        <w:t xml:space="preserve"> of </w:t>
      </w:r>
      <w:r w:rsidR="004D6E61" w:rsidRPr="004D6E61">
        <w:rPr>
          <w:rFonts w:ascii="Arial" w:hAnsi="Arial" w:cs="Arial"/>
          <w:b/>
          <w:bCs/>
          <w:color w:val="000000"/>
        </w:rPr>
        <w:t xml:space="preserve">immediate </w:t>
      </w:r>
      <w:r w:rsidRPr="004D6E61">
        <w:rPr>
          <w:rFonts w:ascii="Arial" w:hAnsi="Arial" w:cs="Arial"/>
          <w:b/>
          <w:bCs/>
          <w:color w:val="000000"/>
        </w:rPr>
        <w:t>wor</w:t>
      </w:r>
      <w:r w:rsidR="004D6E61" w:rsidRPr="004D6E61">
        <w:rPr>
          <w:rFonts w:ascii="Arial" w:hAnsi="Arial" w:cs="Arial"/>
          <w:b/>
          <w:bCs/>
          <w:color w:val="000000"/>
        </w:rPr>
        <w:t>k</w:t>
      </w:r>
      <w:r w:rsidRPr="004D6E61">
        <w:rPr>
          <w:rFonts w:ascii="Arial" w:hAnsi="Arial" w:cs="Arial"/>
          <w:b/>
          <w:bCs/>
          <w:color w:val="000000"/>
        </w:rPr>
        <w:t>. Referrals for the service will be assessed on a child-by-child basis and will be matched with the appropriate Creative Mentor accordingly.</w:t>
      </w:r>
    </w:p>
    <w:p w14:paraId="47B9BDA4" w14:textId="3BAD06AF" w:rsidR="009901C6" w:rsidRDefault="00952E4A" w:rsidP="009901C6">
      <w:pPr>
        <w:spacing w:line="276" w:lineRule="auto"/>
        <w:ind w:left="-426"/>
        <w:jc w:val="both"/>
        <w:rPr>
          <w:rFonts w:ascii="Arial" w:hAnsi="Arial" w:cs="Arial"/>
          <w:b/>
          <w:color w:val="660066"/>
          <w:lang w:bidi="en-GB"/>
        </w:rPr>
      </w:pPr>
      <w:r w:rsidRPr="004D6E61">
        <w:rPr>
          <w:rFonts w:ascii="Arial" w:hAnsi="Arial" w:cs="Arial"/>
          <w:b/>
          <w:color w:val="660066"/>
          <w:lang w:bidi="en-GB"/>
        </w:rPr>
        <w:t>For further information on this call please contact:</w:t>
      </w:r>
      <w:bookmarkEnd w:id="2"/>
    </w:p>
    <w:p w14:paraId="2B2DD19A" w14:textId="77777777" w:rsidR="009901C6" w:rsidRDefault="009901C6" w:rsidP="009901C6">
      <w:pPr>
        <w:spacing w:line="276" w:lineRule="auto"/>
        <w:ind w:left="-426"/>
        <w:jc w:val="both"/>
        <w:rPr>
          <w:rFonts w:ascii="Arial" w:hAnsi="Arial" w:cs="Arial"/>
          <w:b/>
          <w:color w:val="660066"/>
          <w:lang w:bidi="en-GB"/>
        </w:rPr>
      </w:pPr>
    </w:p>
    <w:p w14:paraId="755306B3" w14:textId="2ABF6B96" w:rsidR="009901C6" w:rsidRPr="009901C6" w:rsidRDefault="009901C6" w:rsidP="009901C6">
      <w:pPr>
        <w:spacing w:line="276" w:lineRule="auto"/>
        <w:ind w:left="-426"/>
        <w:jc w:val="both"/>
        <w:rPr>
          <w:rFonts w:ascii="Arial" w:hAnsi="Arial" w:cs="Arial"/>
          <w:b/>
          <w:color w:val="660066"/>
          <w:lang w:bidi="en-GB"/>
        </w:rPr>
      </w:pPr>
      <w:r>
        <w:rPr>
          <w:rFonts w:ascii="Arial" w:hAnsi="Arial" w:cs="Arial"/>
          <w:b/>
          <w:color w:val="660066"/>
          <w:lang w:bidi="en-GB"/>
        </w:rPr>
        <w:t>Recruitment@themightycreatives.com</w:t>
      </w:r>
    </w:p>
    <w:sectPr w:rsidR="009901C6" w:rsidRPr="009901C6" w:rsidSect="00454320">
      <w:type w:val="continuous"/>
      <w:pgSz w:w="11900" w:h="16840"/>
      <w:pgMar w:top="2552" w:right="1127" w:bottom="2127"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3BAC" w14:textId="77777777" w:rsidR="009D23A1" w:rsidRDefault="009D23A1" w:rsidP="00D25F5C">
      <w:r>
        <w:separator/>
      </w:r>
    </w:p>
  </w:endnote>
  <w:endnote w:type="continuationSeparator" w:id="0">
    <w:p w14:paraId="4E29AB83" w14:textId="77777777" w:rsidR="009D23A1" w:rsidRDefault="009D23A1" w:rsidP="00D25F5C">
      <w:r>
        <w:continuationSeparator/>
      </w:r>
    </w:p>
  </w:endnote>
  <w:endnote w:type="continuationNotice" w:id="1">
    <w:p w14:paraId="0097EED3" w14:textId="77777777" w:rsidR="009D23A1" w:rsidRDefault="009D2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FF97" w14:textId="771BC770" w:rsidR="00481348" w:rsidRDefault="005F4B1A" w:rsidP="005F4B1A">
    <w:pPr>
      <w:pStyle w:val="Footer"/>
      <w:tabs>
        <w:tab w:val="clear" w:pos="9360"/>
        <w:tab w:val="left" w:pos="4680"/>
      </w:tabs>
    </w:pPr>
    <w:r>
      <w:tab/>
    </w:r>
  </w:p>
  <w:p w14:paraId="736B2700" w14:textId="2EE3D84F" w:rsidR="00481348" w:rsidRDefault="004813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EBF2" w14:textId="77777777" w:rsidR="009D23A1" w:rsidRDefault="009D23A1" w:rsidP="00D25F5C">
      <w:r>
        <w:separator/>
      </w:r>
    </w:p>
  </w:footnote>
  <w:footnote w:type="continuationSeparator" w:id="0">
    <w:p w14:paraId="6088C173" w14:textId="77777777" w:rsidR="009D23A1" w:rsidRDefault="009D23A1" w:rsidP="00D25F5C">
      <w:r>
        <w:continuationSeparator/>
      </w:r>
    </w:p>
  </w:footnote>
  <w:footnote w:type="continuationNotice" w:id="1">
    <w:p w14:paraId="30C41E44" w14:textId="77777777" w:rsidR="009D23A1" w:rsidRDefault="009D23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4125296"/>
      <w:docPartObj>
        <w:docPartGallery w:val="Page Numbers (Top of Page)"/>
        <w:docPartUnique/>
      </w:docPartObj>
    </w:sdtPr>
    <w:sdtContent>
      <w:p w14:paraId="4E5BD3EA" w14:textId="77777777" w:rsidR="00481348" w:rsidRDefault="00481348" w:rsidP="000744E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481348" w:rsidRDefault="00481348" w:rsidP="00AC145E">
    <w:pPr>
      <w:pStyle w:val="Header"/>
      <w:ind w:right="360"/>
    </w:pPr>
  </w:p>
  <w:p w14:paraId="6A3E69E5" w14:textId="77777777" w:rsidR="00481348" w:rsidRDefault="004813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0FB9" w14:textId="6DC0F71B" w:rsidR="00481348" w:rsidRDefault="006A7062" w:rsidP="008809B3">
    <w:pPr>
      <w:pStyle w:val="Header"/>
      <w:ind w:left="-1440" w:right="360"/>
    </w:pPr>
    <w:r>
      <w:rPr>
        <w:noProof/>
      </w:rPr>
      <w:drawing>
        <wp:anchor distT="0" distB="0" distL="114300" distR="114300" simplePos="0" relativeHeight="251658240" behindDoc="1" locked="0" layoutInCell="1" allowOverlap="1" wp14:anchorId="6D11EC99" wp14:editId="58D4AFEF">
          <wp:simplePos x="0" y="0"/>
          <wp:positionH relativeFrom="page">
            <wp:posOffset>25400</wp:posOffset>
          </wp:positionH>
          <wp:positionV relativeFrom="page">
            <wp:posOffset>-5080</wp:posOffset>
          </wp:positionV>
          <wp:extent cx="7560000" cy="10699200"/>
          <wp:effectExtent l="0" t="0" r="0" b="0"/>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p w14:paraId="47581094" w14:textId="7750B1C6" w:rsidR="00481348" w:rsidRDefault="004813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F87"/>
    <w:multiLevelType w:val="hybridMultilevel"/>
    <w:tmpl w:val="2A3E0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4F7688"/>
    <w:multiLevelType w:val="hybridMultilevel"/>
    <w:tmpl w:val="1A7E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84E97"/>
    <w:multiLevelType w:val="hybridMultilevel"/>
    <w:tmpl w:val="774A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1552D"/>
    <w:multiLevelType w:val="hybridMultilevel"/>
    <w:tmpl w:val="6B425D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C20BCB"/>
    <w:multiLevelType w:val="hybridMultilevel"/>
    <w:tmpl w:val="40985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82B25"/>
    <w:multiLevelType w:val="hybridMultilevel"/>
    <w:tmpl w:val="C61EF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0F2CE8"/>
    <w:multiLevelType w:val="hybridMultilevel"/>
    <w:tmpl w:val="E12E2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96274C2"/>
    <w:multiLevelType w:val="hybridMultilevel"/>
    <w:tmpl w:val="D8282196"/>
    <w:lvl w:ilvl="0" w:tplc="AE6285E2">
      <w:numFmt w:val="bullet"/>
      <w:lvlText w:val="-"/>
      <w:lvlJc w:val="left"/>
      <w:pPr>
        <w:ind w:left="-66" w:hanging="360"/>
      </w:pPr>
      <w:rPr>
        <w:rFonts w:ascii="Arial" w:eastAsiaTheme="minorHAnsi" w:hAnsi="Arial" w:cs="Arial"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8" w15:restartNumberingAfterBreak="0">
    <w:nsid w:val="19EB716D"/>
    <w:multiLevelType w:val="hybridMultilevel"/>
    <w:tmpl w:val="8A0EA150"/>
    <w:lvl w:ilvl="0" w:tplc="08090013">
      <w:start w:val="1"/>
      <w:numFmt w:val="upp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514465"/>
    <w:multiLevelType w:val="hybridMultilevel"/>
    <w:tmpl w:val="27881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2C1D16"/>
    <w:multiLevelType w:val="hybridMultilevel"/>
    <w:tmpl w:val="15F008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D3D6BDA"/>
    <w:multiLevelType w:val="hybridMultilevel"/>
    <w:tmpl w:val="BA527116"/>
    <w:lvl w:ilvl="0" w:tplc="08090001">
      <w:start w:val="1"/>
      <w:numFmt w:val="bullet"/>
      <w:lvlText w:val=""/>
      <w:lvlJc w:val="left"/>
      <w:pPr>
        <w:ind w:left="883" w:hanging="360"/>
      </w:pPr>
      <w:rPr>
        <w:rFonts w:ascii="Symbol" w:hAnsi="Symbol" w:hint="default"/>
      </w:rPr>
    </w:lvl>
    <w:lvl w:ilvl="1" w:tplc="08090003" w:tentative="1">
      <w:start w:val="1"/>
      <w:numFmt w:val="bullet"/>
      <w:lvlText w:val="o"/>
      <w:lvlJc w:val="left"/>
      <w:pPr>
        <w:ind w:left="1603" w:hanging="360"/>
      </w:pPr>
      <w:rPr>
        <w:rFonts w:ascii="Courier New" w:hAnsi="Courier New" w:cs="Courier New" w:hint="default"/>
      </w:rPr>
    </w:lvl>
    <w:lvl w:ilvl="2" w:tplc="08090005" w:tentative="1">
      <w:start w:val="1"/>
      <w:numFmt w:val="bullet"/>
      <w:lvlText w:val=""/>
      <w:lvlJc w:val="left"/>
      <w:pPr>
        <w:ind w:left="2323" w:hanging="360"/>
      </w:pPr>
      <w:rPr>
        <w:rFonts w:ascii="Wingdings" w:hAnsi="Wingdings" w:hint="default"/>
      </w:rPr>
    </w:lvl>
    <w:lvl w:ilvl="3" w:tplc="08090001" w:tentative="1">
      <w:start w:val="1"/>
      <w:numFmt w:val="bullet"/>
      <w:lvlText w:val=""/>
      <w:lvlJc w:val="left"/>
      <w:pPr>
        <w:ind w:left="3043" w:hanging="360"/>
      </w:pPr>
      <w:rPr>
        <w:rFonts w:ascii="Symbol" w:hAnsi="Symbol" w:hint="default"/>
      </w:rPr>
    </w:lvl>
    <w:lvl w:ilvl="4" w:tplc="08090003" w:tentative="1">
      <w:start w:val="1"/>
      <w:numFmt w:val="bullet"/>
      <w:lvlText w:val="o"/>
      <w:lvlJc w:val="left"/>
      <w:pPr>
        <w:ind w:left="3763" w:hanging="360"/>
      </w:pPr>
      <w:rPr>
        <w:rFonts w:ascii="Courier New" w:hAnsi="Courier New" w:cs="Courier New" w:hint="default"/>
      </w:rPr>
    </w:lvl>
    <w:lvl w:ilvl="5" w:tplc="08090005" w:tentative="1">
      <w:start w:val="1"/>
      <w:numFmt w:val="bullet"/>
      <w:lvlText w:val=""/>
      <w:lvlJc w:val="left"/>
      <w:pPr>
        <w:ind w:left="4483" w:hanging="360"/>
      </w:pPr>
      <w:rPr>
        <w:rFonts w:ascii="Wingdings" w:hAnsi="Wingdings" w:hint="default"/>
      </w:rPr>
    </w:lvl>
    <w:lvl w:ilvl="6" w:tplc="08090001" w:tentative="1">
      <w:start w:val="1"/>
      <w:numFmt w:val="bullet"/>
      <w:lvlText w:val=""/>
      <w:lvlJc w:val="left"/>
      <w:pPr>
        <w:ind w:left="5203" w:hanging="360"/>
      </w:pPr>
      <w:rPr>
        <w:rFonts w:ascii="Symbol" w:hAnsi="Symbol" w:hint="default"/>
      </w:rPr>
    </w:lvl>
    <w:lvl w:ilvl="7" w:tplc="08090003" w:tentative="1">
      <w:start w:val="1"/>
      <w:numFmt w:val="bullet"/>
      <w:lvlText w:val="o"/>
      <w:lvlJc w:val="left"/>
      <w:pPr>
        <w:ind w:left="5923" w:hanging="360"/>
      </w:pPr>
      <w:rPr>
        <w:rFonts w:ascii="Courier New" w:hAnsi="Courier New" w:cs="Courier New" w:hint="default"/>
      </w:rPr>
    </w:lvl>
    <w:lvl w:ilvl="8" w:tplc="08090005" w:tentative="1">
      <w:start w:val="1"/>
      <w:numFmt w:val="bullet"/>
      <w:lvlText w:val=""/>
      <w:lvlJc w:val="left"/>
      <w:pPr>
        <w:ind w:left="6643" w:hanging="360"/>
      </w:pPr>
      <w:rPr>
        <w:rFonts w:ascii="Wingdings" w:hAnsi="Wingdings" w:hint="default"/>
      </w:rPr>
    </w:lvl>
  </w:abstractNum>
  <w:abstractNum w:abstractNumId="12" w15:restartNumberingAfterBreak="0">
    <w:nsid w:val="1FD31697"/>
    <w:multiLevelType w:val="hybridMultilevel"/>
    <w:tmpl w:val="9AF8C9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1562459"/>
    <w:multiLevelType w:val="hybridMultilevel"/>
    <w:tmpl w:val="33BE81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E43457"/>
    <w:multiLevelType w:val="hybridMultilevel"/>
    <w:tmpl w:val="3494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773A2A"/>
    <w:multiLevelType w:val="hybridMultilevel"/>
    <w:tmpl w:val="5064842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BD27FE"/>
    <w:multiLevelType w:val="hybridMultilevel"/>
    <w:tmpl w:val="D982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212C"/>
    <w:multiLevelType w:val="hybridMultilevel"/>
    <w:tmpl w:val="B9DE1CD4"/>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8" w15:restartNumberingAfterBreak="0">
    <w:nsid w:val="3AC54A04"/>
    <w:multiLevelType w:val="hybridMultilevel"/>
    <w:tmpl w:val="9FFE5B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EBF75A1"/>
    <w:multiLevelType w:val="hybridMultilevel"/>
    <w:tmpl w:val="BEF8D3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67128F7"/>
    <w:multiLevelType w:val="hybridMultilevel"/>
    <w:tmpl w:val="432A2292"/>
    <w:lvl w:ilvl="0" w:tplc="336C17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A40558"/>
    <w:multiLevelType w:val="hybridMultilevel"/>
    <w:tmpl w:val="6DAA7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CD54A58"/>
    <w:multiLevelType w:val="hybridMultilevel"/>
    <w:tmpl w:val="9416B63C"/>
    <w:lvl w:ilvl="0" w:tplc="0809000F">
      <w:start w:val="1"/>
      <w:numFmt w:val="decimal"/>
      <w:lvlText w:val="%1."/>
      <w:lvlJc w:val="left"/>
      <w:pPr>
        <w:ind w:left="294" w:hanging="360"/>
      </w:pPr>
      <w:rPr>
        <w:rFont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3" w15:restartNumberingAfterBreak="0">
    <w:nsid w:val="54382862"/>
    <w:multiLevelType w:val="hybridMultilevel"/>
    <w:tmpl w:val="D10A10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2C0473"/>
    <w:multiLevelType w:val="hybridMultilevel"/>
    <w:tmpl w:val="4CE8E382"/>
    <w:lvl w:ilvl="0" w:tplc="7B46D362">
      <w:start w:val="1"/>
      <w:numFmt w:val="decimal"/>
      <w:lvlText w:val="%1."/>
      <w:lvlJc w:val="left"/>
      <w:pPr>
        <w:ind w:left="644" w:hanging="360"/>
      </w:pPr>
      <w:rPr>
        <w:rFonts w:hint="default"/>
        <w:color w:val="660066"/>
        <w:sz w:val="32"/>
        <w:szCs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F651D3"/>
    <w:multiLevelType w:val="hybridMultilevel"/>
    <w:tmpl w:val="EF5E7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ECD1E6B"/>
    <w:multiLevelType w:val="hybridMultilevel"/>
    <w:tmpl w:val="3BCC75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FF454C5"/>
    <w:multiLevelType w:val="hybridMultilevel"/>
    <w:tmpl w:val="897CF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E603FE"/>
    <w:multiLevelType w:val="hybridMultilevel"/>
    <w:tmpl w:val="A0381D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7654EFD"/>
    <w:multiLevelType w:val="hybridMultilevel"/>
    <w:tmpl w:val="061014A6"/>
    <w:lvl w:ilvl="0" w:tplc="590A2D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740173"/>
    <w:multiLevelType w:val="hybridMultilevel"/>
    <w:tmpl w:val="71FE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66A6E"/>
    <w:multiLevelType w:val="hybridMultilevel"/>
    <w:tmpl w:val="A244B5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A51251"/>
    <w:multiLevelType w:val="hybridMultilevel"/>
    <w:tmpl w:val="C28E5B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D314350"/>
    <w:multiLevelType w:val="hybridMultilevel"/>
    <w:tmpl w:val="48C2900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4" w15:restartNumberingAfterBreak="0">
    <w:nsid w:val="7074621E"/>
    <w:multiLevelType w:val="hybridMultilevel"/>
    <w:tmpl w:val="E604E4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12E3E7E"/>
    <w:multiLevelType w:val="hybridMultilevel"/>
    <w:tmpl w:val="7578FBAA"/>
    <w:lvl w:ilvl="0" w:tplc="08090017">
      <w:start w:val="1"/>
      <w:numFmt w:val="lowerLetter"/>
      <w:lvlText w:val="%1)"/>
      <w:lvlJc w:val="left"/>
      <w:pPr>
        <w:ind w:left="294" w:hanging="360"/>
      </w:pPr>
      <w:rPr>
        <w:rFont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6" w15:restartNumberingAfterBreak="0">
    <w:nsid w:val="772510C5"/>
    <w:multiLevelType w:val="hybridMultilevel"/>
    <w:tmpl w:val="09A663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9C72533"/>
    <w:multiLevelType w:val="hybridMultilevel"/>
    <w:tmpl w:val="EC10CF5A"/>
    <w:lvl w:ilvl="0" w:tplc="3320C2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5389422">
    <w:abstractNumId w:val="13"/>
  </w:num>
  <w:num w:numId="2" w16cid:durableId="582183096">
    <w:abstractNumId w:val="23"/>
  </w:num>
  <w:num w:numId="3" w16cid:durableId="816915042">
    <w:abstractNumId w:val="2"/>
  </w:num>
  <w:num w:numId="4" w16cid:durableId="1126317837">
    <w:abstractNumId w:val="24"/>
  </w:num>
  <w:num w:numId="5" w16cid:durableId="1853182262">
    <w:abstractNumId w:val="6"/>
  </w:num>
  <w:num w:numId="6" w16cid:durableId="1070809227">
    <w:abstractNumId w:val="25"/>
  </w:num>
  <w:num w:numId="7" w16cid:durableId="1038705805">
    <w:abstractNumId w:val="3"/>
  </w:num>
  <w:num w:numId="8" w16cid:durableId="834684255">
    <w:abstractNumId w:val="26"/>
  </w:num>
  <w:num w:numId="9" w16cid:durableId="1865246866">
    <w:abstractNumId w:val="21"/>
  </w:num>
  <w:num w:numId="10" w16cid:durableId="1351030694">
    <w:abstractNumId w:val="10"/>
  </w:num>
  <w:num w:numId="11" w16cid:durableId="561797543">
    <w:abstractNumId w:val="12"/>
  </w:num>
  <w:num w:numId="12" w16cid:durableId="1482305103">
    <w:abstractNumId w:val="36"/>
  </w:num>
  <w:num w:numId="13" w16cid:durableId="1091396400">
    <w:abstractNumId w:val="34"/>
  </w:num>
  <w:num w:numId="14" w16cid:durableId="1962571769">
    <w:abstractNumId w:val="28"/>
  </w:num>
  <w:num w:numId="15" w16cid:durableId="992371107">
    <w:abstractNumId w:val="0"/>
  </w:num>
  <w:num w:numId="16" w16cid:durableId="2036882806">
    <w:abstractNumId w:val="18"/>
  </w:num>
  <w:num w:numId="17" w16cid:durableId="393628405">
    <w:abstractNumId w:val="19"/>
  </w:num>
  <w:num w:numId="18" w16cid:durableId="794830737">
    <w:abstractNumId w:val="33"/>
  </w:num>
  <w:num w:numId="19" w16cid:durableId="329721148">
    <w:abstractNumId w:val="11"/>
  </w:num>
  <w:num w:numId="20" w16cid:durableId="1115826315">
    <w:abstractNumId w:val="35"/>
  </w:num>
  <w:num w:numId="21" w16cid:durableId="253781173">
    <w:abstractNumId w:val="22"/>
  </w:num>
  <w:num w:numId="22" w16cid:durableId="42021159">
    <w:abstractNumId w:val="9"/>
  </w:num>
  <w:num w:numId="23" w16cid:durableId="828520868">
    <w:abstractNumId w:val="8"/>
  </w:num>
  <w:num w:numId="24" w16cid:durableId="1727946339">
    <w:abstractNumId w:val="15"/>
  </w:num>
  <w:num w:numId="25" w16cid:durableId="1891306193">
    <w:abstractNumId w:val="29"/>
  </w:num>
  <w:num w:numId="26" w16cid:durableId="1674407846">
    <w:abstractNumId w:val="5"/>
  </w:num>
  <w:num w:numId="27" w16cid:durableId="1660889417">
    <w:abstractNumId w:val="37"/>
  </w:num>
  <w:num w:numId="28" w16cid:durableId="359740434">
    <w:abstractNumId w:val="20"/>
  </w:num>
  <w:num w:numId="29" w16cid:durableId="1643734555">
    <w:abstractNumId w:val="31"/>
  </w:num>
  <w:num w:numId="30" w16cid:durableId="1964194088">
    <w:abstractNumId w:val="30"/>
  </w:num>
  <w:num w:numId="31" w16cid:durableId="1408960781">
    <w:abstractNumId w:val="7"/>
  </w:num>
  <w:num w:numId="32" w16cid:durableId="958531391">
    <w:abstractNumId w:val="17"/>
  </w:num>
  <w:num w:numId="33" w16cid:durableId="1505246479">
    <w:abstractNumId w:val="16"/>
  </w:num>
  <w:num w:numId="34" w16cid:durableId="307789518">
    <w:abstractNumId w:val="1"/>
  </w:num>
  <w:num w:numId="35" w16cid:durableId="2042585455">
    <w:abstractNumId w:val="14"/>
  </w:num>
  <w:num w:numId="36" w16cid:durableId="1146973208">
    <w:abstractNumId w:val="4"/>
  </w:num>
  <w:num w:numId="37" w16cid:durableId="1086070818">
    <w:abstractNumId w:val="32"/>
  </w:num>
  <w:num w:numId="38" w16cid:durableId="1899776120">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20D5"/>
    <w:rsid w:val="00006E69"/>
    <w:rsid w:val="000204E9"/>
    <w:rsid w:val="00021DE3"/>
    <w:rsid w:val="000227EE"/>
    <w:rsid w:val="0003563D"/>
    <w:rsid w:val="00037410"/>
    <w:rsid w:val="0004230A"/>
    <w:rsid w:val="00042D08"/>
    <w:rsid w:val="00053763"/>
    <w:rsid w:val="0005381C"/>
    <w:rsid w:val="0005482C"/>
    <w:rsid w:val="000744EE"/>
    <w:rsid w:val="000754E8"/>
    <w:rsid w:val="000804B4"/>
    <w:rsid w:val="00087453"/>
    <w:rsid w:val="00093D81"/>
    <w:rsid w:val="0009560D"/>
    <w:rsid w:val="000A1AF5"/>
    <w:rsid w:val="000A3656"/>
    <w:rsid w:val="000A3E25"/>
    <w:rsid w:val="000B194F"/>
    <w:rsid w:val="000B2341"/>
    <w:rsid w:val="000B497D"/>
    <w:rsid w:val="000B6E3C"/>
    <w:rsid w:val="000B7BFE"/>
    <w:rsid w:val="000B7C10"/>
    <w:rsid w:val="000C30D7"/>
    <w:rsid w:val="000D4A46"/>
    <w:rsid w:val="000D600E"/>
    <w:rsid w:val="000E09DF"/>
    <w:rsid w:val="000E3752"/>
    <w:rsid w:val="000F29F3"/>
    <w:rsid w:val="000F7964"/>
    <w:rsid w:val="00114D02"/>
    <w:rsid w:val="0011796B"/>
    <w:rsid w:val="0012008D"/>
    <w:rsid w:val="0012087D"/>
    <w:rsid w:val="0012215D"/>
    <w:rsid w:val="0012342A"/>
    <w:rsid w:val="00135639"/>
    <w:rsid w:val="001409ED"/>
    <w:rsid w:val="00161A1C"/>
    <w:rsid w:val="00174203"/>
    <w:rsid w:val="001749C4"/>
    <w:rsid w:val="0018166F"/>
    <w:rsid w:val="00182D5E"/>
    <w:rsid w:val="00194076"/>
    <w:rsid w:val="00194318"/>
    <w:rsid w:val="00196028"/>
    <w:rsid w:val="001A0F26"/>
    <w:rsid w:val="001A62EC"/>
    <w:rsid w:val="001A6B73"/>
    <w:rsid w:val="001A7119"/>
    <w:rsid w:val="001A7A81"/>
    <w:rsid w:val="001B1286"/>
    <w:rsid w:val="001C2A1A"/>
    <w:rsid w:val="001C7C69"/>
    <w:rsid w:val="001D2D4C"/>
    <w:rsid w:val="001D51C5"/>
    <w:rsid w:val="001E02A7"/>
    <w:rsid w:val="001E06F9"/>
    <w:rsid w:val="001F3846"/>
    <w:rsid w:val="001F4310"/>
    <w:rsid w:val="001F66EA"/>
    <w:rsid w:val="002051FF"/>
    <w:rsid w:val="00205358"/>
    <w:rsid w:val="00212838"/>
    <w:rsid w:val="00222447"/>
    <w:rsid w:val="00224197"/>
    <w:rsid w:val="00226275"/>
    <w:rsid w:val="0025451D"/>
    <w:rsid w:val="002651F5"/>
    <w:rsid w:val="00286DC3"/>
    <w:rsid w:val="002A5CFC"/>
    <w:rsid w:val="002C3C36"/>
    <w:rsid w:val="002C5236"/>
    <w:rsid w:val="002C6071"/>
    <w:rsid w:val="002D72BA"/>
    <w:rsid w:val="002E2B89"/>
    <w:rsid w:val="002E4F13"/>
    <w:rsid w:val="002E6F4F"/>
    <w:rsid w:val="002E723D"/>
    <w:rsid w:val="002F78AF"/>
    <w:rsid w:val="0030394D"/>
    <w:rsid w:val="00304868"/>
    <w:rsid w:val="00307D53"/>
    <w:rsid w:val="0031775C"/>
    <w:rsid w:val="00325C4F"/>
    <w:rsid w:val="003344C7"/>
    <w:rsid w:val="00341D03"/>
    <w:rsid w:val="00342F1C"/>
    <w:rsid w:val="003505FC"/>
    <w:rsid w:val="00360E67"/>
    <w:rsid w:val="00363964"/>
    <w:rsid w:val="0036683F"/>
    <w:rsid w:val="00366EE5"/>
    <w:rsid w:val="00373034"/>
    <w:rsid w:val="00375C38"/>
    <w:rsid w:val="0038002E"/>
    <w:rsid w:val="00387D09"/>
    <w:rsid w:val="003A7A5F"/>
    <w:rsid w:val="003E2725"/>
    <w:rsid w:val="00407669"/>
    <w:rsid w:val="00410D9B"/>
    <w:rsid w:val="00412375"/>
    <w:rsid w:val="004259DF"/>
    <w:rsid w:val="00433743"/>
    <w:rsid w:val="00437CBF"/>
    <w:rsid w:val="00446267"/>
    <w:rsid w:val="0045036B"/>
    <w:rsid w:val="00454320"/>
    <w:rsid w:val="004620C6"/>
    <w:rsid w:val="0046661B"/>
    <w:rsid w:val="00467E59"/>
    <w:rsid w:val="00481348"/>
    <w:rsid w:val="004821EF"/>
    <w:rsid w:val="0049272D"/>
    <w:rsid w:val="00493F64"/>
    <w:rsid w:val="00494AAC"/>
    <w:rsid w:val="00494EF9"/>
    <w:rsid w:val="00497B92"/>
    <w:rsid w:val="004A7B73"/>
    <w:rsid w:val="004B0172"/>
    <w:rsid w:val="004B0B8B"/>
    <w:rsid w:val="004B5CE7"/>
    <w:rsid w:val="004B6D10"/>
    <w:rsid w:val="004D6E61"/>
    <w:rsid w:val="004E29BD"/>
    <w:rsid w:val="004E2F26"/>
    <w:rsid w:val="004E41C3"/>
    <w:rsid w:val="004E42A8"/>
    <w:rsid w:val="004E637A"/>
    <w:rsid w:val="00500205"/>
    <w:rsid w:val="00501771"/>
    <w:rsid w:val="00506549"/>
    <w:rsid w:val="00512F97"/>
    <w:rsid w:val="00516630"/>
    <w:rsid w:val="00517D12"/>
    <w:rsid w:val="00526429"/>
    <w:rsid w:val="005275E9"/>
    <w:rsid w:val="00534661"/>
    <w:rsid w:val="0053503F"/>
    <w:rsid w:val="005416DD"/>
    <w:rsid w:val="005449BD"/>
    <w:rsid w:val="00545F40"/>
    <w:rsid w:val="005560E0"/>
    <w:rsid w:val="005709A0"/>
    <w:rsid w:val="00587678"/>
    <w:rsid w:val="00590290"/>
    <w:rsid w:val="005A3344"/>
    <w:rsid w:val="005B14D6"/>
    <w:rsid w:val="005B156B"/>
    <w:rsid w:val="005B46F3"/>
    <w:rsid w:val="005C07C8"/>
    <w:rsid w:val="005C5589"/>
    <w:rsid w:val="005F4B1A"/>
    <w:rsid w:val="00605310"/>
    <w:rsid w:val="00613DD6"/>
    <w:rsid w:val="006243EB"/>
    <w:rsid w:val="0063324F"/>
    <w:rsid w:val="006362AE"/>
    <w:rsid w:val="00637C47"/>
    <w:rsid w:val="006400EE"/>
    <w:rsid w:val="006437A7"/>
    <w:rsid w:val="00646C20"/>
    <w:rsid w:val="00651530"/>
    <w:rsid w:val="006763D5"/>
    <w:rsid w:val="00681587"/>
    <w:rsid w:val="00684A3D"/>
    <w:rsid w:val="00687A49"/>
    <w:rsid w:val="006A127E"/>
    <w:rsid w:val="006A7062"/>
    <w:rsid w:val="006B598C"/>
    <w:rsid w:val="006C0F90"/>
    <w:rsid w:val="006C511B"/>
    <w:rsid w:val="006D59B7"/>
    <w:rsid w:val="006E7F92"/>
    <w:rsid w:val="006F2BEF"/>
    <w:rsid w:val="00705DA0"/>
    <w:rsid w:val="00713CFA"/>
    <w:rsid w:val="007143F6"/>
    <w:rsid w:val="007144D9"/>
    <w:rsid w:val="00715397"/>
    <w:rsid w:val="00715FAE"/>
    <w:rsid w:val="0072640D"/>
    <w:rsid w:val="0074407A"/>
    <w:rsid w:val="0075657C"/>
    <w:rsid w:val="00760403"/>
    <w:rsid w:val="00767CF4"/>
    <w:rsid w:val="00772B03"/>
    <w:rsid w:val="007848E3"/>
    <w:rsid w:val="00792EBB"/>
    <w:rsid w:val="007A08E7"/>
    <w:rsid w:val="007A1989"/>
    <w:rsid w:val="007A3DBA"/>
    <w:rsid w:val="007C2118"/>
    <w:rsid w:val="007C7F27"/>
    <w:rsid w:val="007D58A8"/>
    <w:rsid w:val="007E10FE"/>
    <w:rsid w:val="007E16EB"/>
    <w:rsid w:val="007E215D"/>
    <w:rsid w:val="007F05FE"/>
    <w:rsid w:val="007F27A8"/>
    <w:rsid w:val="007F5E1A"/>
    <w:rsid w:val="007F75A7"/>
    <w:rsid w:val="00803EC1"/>
    <w:rsid w:val="008062A3"/>
    <w:rsid w:val="00815487"/>
    <w:rsid w:val="008211C7"/>
    <w:rsid w:val="008430EB"/>
    <w:rsid w:val="00845A20"/>
    <w:rsid w:val="00845B72"/>
    <w:rsid w:val="0084624B"/>
    <w:rsid w:val="00850BDF"/>
    <w:rsid w:val="00870EBA"/>
    <w:rsid w:val="00872F0E"/>
    <w:rsid w:val="00874C72"/>
    <w:rsid w:val="008809B3"/>
    <w:rsid w:val="008820DF"/>
    <w:rsid w:val="0088482E"/>
    <w:rsid w:val="008902A8"/>
    <w:rsid w:val="008A460E"/>
    <w:rsid w:val="008B3EB4"/>
    <w:rsid w:val="008B3ED8"/>
    <w:rsid w:val="008B6B1E"/>
    <w:rsid w:val="008C0436"/>
    <w:rsid w:val="008C394F"/>
    <w:rsid w:val="008C57A9"/>
    <w:rsid w:val="008D1E49"/>
    <w:rsid w:val="008E4563"/>
    <w:rsid w:val="008E61EA"/>
    <w:rsid w:val="008E7F88"/>
    <w:rsid w:val="008F0168"/>
    <w:rsid w:val="008F78AF"/>
    <w:rsid w:val="009019BB"/>
    <w:rsid w:val="00903FB3"/>
    <w:rsid w:val="009077B9"/>
    <w:rsid w:val="00907D57"/>
    <w:rsid w:val="00923BDC"/>
    <w:rsid w:val="00926443"/>
    <w:rsid w:val="00934FED"/>
    <w:rsid w:val="009361BE"/>
    <w:rsid w:val="00942C70"/>
    <w:rsid w:val="00950BA8"/>
    <w:rsid w:val="00952E4A"/>
    <w:rsid w:val="00956C25"/>
    <w:rsid w:val="009634E2"/>
    <w:rsid w:val="0096372D"/>
    <w:rsid w:val="009766D6"/>
    <w:rsid w:val="0098359F"/>
    <w:rsid w:val="009861B8"/>
    <w:rsid w:val="00986378"/>
    <w:rsid w:val="00986C9B"/>
    <w:rsid w:val="009901C6"/>
    <w:rsid w:val="009956EA"/>
    <w:rsid w:val="00997DD4"/>
    <w:rsid w:val="009A07E8"/>
    <w:rsid w:val="009A7D3E"/>
    <w:rsid w:val="009B1EFD"/>
    <w:rsid w:val="009B4598"/>
    <w:rsid w:val="009B58E2"/>
    <w:rsid w:val="009C7667"/>
    <w:rsid w:val="009D23A1"/>
    <w:rsid w:val="009D3F86"/>
    <w:rsid w:val="009D5208"/>
    <w:rsid w:val="009F65A5"/>
    <w:rsid w:val="009F65B1"/>
    <w:rsid w:val="00A31201"/>
    <w:rsid w:val="00A55475"/>
    <w:rsid w:val="00A64536"/>
    <w:rsid w:val="00A67F56"/>
    <w:rsid w:val="00A74D31"/>
    <w:rsid w:val="00A85EBB"/>
    <w:rsid w:val="00A875FC"/>
    <w:rsid w:val="00A915F5"/>
    <w:rsid w:val="00A91720"/>
    <w:rsid w:val="00A9729E"/>
    <w:rsid w:val="00AB2DA3"/>
    <w:rsid w:val="00AC145E"/>
    <w:rsid w:val="00AC4166"/>
    <w:rsid w:val="00AC4714"/>
    <w:rsid w:val="00AD3690"/>
    <w:rsid w:val="00AD7782"/>
    <w:rsid w:val="00AE03C1"/>
    <w:rsid w:val="00AE2CDB"/>
    <w:rsid w:val="00AE7D9F"/>
    <w:rsid w:val="00AF4BEF"/>
    <w:rsid w:val="00B05658"/>
    <w:rsid w:val="00B114F1"/>
    <w:rsid w:val="00B1385F"/>
    <w:rsid w:val="00B22540"/>
    <w:rsid w:val="00B27BD7"/>
    <w:rsid w:val="00B368CB"/>
    <w:rsid w:val="00B4008F"/>
    <w:rsid w:val="00B40E21"/>
    <w:rsid w:val="00B52B31"/>
    <w:rsid w:val="00B53028"/>
    <w:rsid w:val="00B71CA5"/>
    <w:rsid w:val="00B74B7A"/>
    <w:rsid w:val="00BB2BBD"/>
    <w:rsid w:val="00BC4342"/>
    <w:rsid w:val="00BC5768"/>
    <w:rsid w:val="00BD033A"/>
    <w:rsid w:val="00BD360D"/>
    <w:rsid w:val="00BE0D90"/>
    <w:rsid w:val="00BE55EB"/>
    <w:rsid w:val="00BF5975"/>
    <w:rsid w:val="00BF5A45"/>
    <w:rsid w:val="00C078C6"/>
    <w:rsid w:val="00C2126B"/>
    <w:rsid w:val="00C22341"/>
    <w:rsid w:val="00C22969"/>
    <w:rsid w:val="00C27B5F"/>
    <w:rsid w:val="00C373BD"/>
    <w:rsid w:val="00C37E90"/>
    <w:rsid w:val="00C4020B"/>
    <w:rsid w:val="00C41D54"/>
    <w:rsid w:val="00C60D91"/>
    <w:rsid w:val="00C67B58"/>
    <w:rsid w:val="00C729B4"/>
    <w:rsid w:val="00C8686E"/>
    <w:rsid w:val="00CB540C"/>
    <w:rsid w:val="00CB6747"/>
    <w:rsid w:val="00CC4582"/>
    <w:rsid w:val="00CC5E89"/>
    <w:rsid w:val="00CC7FA5"/>
    <w:rsid w:val="00D023A8"/>
    <w:rsid w:val="00D03857"/>
    <w:rsid w:val="00D07568"/>
    <w:rsid w:val="00D109BB"/>
    <w:rsid w:val="00D1314B"/>
    <w:rsid w:val="00D2393B"/>
    <w:rsid w:val="00D25F5C"/>
    <w:rsid w:val="00D30BA5"/>
    <w:rsid w:val="00D31FFA"/>
    <w:rsid w:val="00D33E37"/>
    <w:rsid w:val="00D51704"/>
    <w:rsid w:val="00D55739"/>
    <w:rsid w:val="00D7259F"/>
    <w:rsid w:val="00D740F1"/>
    <w:rsid w:val="00D813F9"/>
    <w:rsid w:val="00D836CE"/>
    <w:rsid w:val="00D853A4"/>
    <w:rsid w:val="00D90D86"/>
    <w:rsid w:val="00D975E9"/>
    <w:rsid w:val="00DA1F6A"/>
    <w:rsid w:val="00DA2C2A"/>
    <w:rsid w:val="00DB1861"/>
    <w:rsid w:val="00DD2C3E"/>
    <w:rsid w:val="00DD37FC"/>
    <w:rsid w:val="00DE65CB"/>
    <w:rsid w:val="00DF0039"/>
    <w:rsid w:val="00DF12A8"/>
    <w:rsid w:val="00DF3297"/>
    <w:rsid w:val="00DF378A"/>
    <w:rsid w:val="00E0742A"/>
    <w:rsid w:val="00E159F2"/>
    <w:rsid w:val="00E31F47"/>
    <w:rsid w:val="00E37228"/>
    <w:rsid w:val="00E434E9"/>
    <w:rsid w:val="00E53429"/>
    <w:rsid w:val="00E61CBD"/>
    <w:rsid w:val="00E6244D"/>
    <w:rsid w:val="00E62A0C"/>
    <w:rsid w:val="00E62A22"/>
    <w:rsid w:val="00E7741C"/>
    <w:rsid w:val="00E801FB"/>
    <w:rsid w:val="00E8335D"/>
    <w:rsid w:val="00E836F1"/>
    <w:rsid w:val="00E85C2A"/>
    <w:rsid w:val="00E91C27"/>
    <w:rsid w:val="00E92130"/>
    <w:rsid w:val="00EA1AC0"/>
    <w:rsid w:val="00EA2070"/>
    <w:rsid w:val="00EA54AD"/>
    <w:rsid w:val="00EA6F49"/>
    <w:rsid w:val="00EA7EEC"/>
    <w:rsid w:val="00EC36B4"/>
    <w:rsid w:val="00EC7516"/>
    <w:rsid w:val="00ED24A3"/>
    <w:rsid w:val="00ED5A36"/>
    <w:rsid w:val="00ED5E99"/>
    <w:rsid w:val="00EE4611"/>
    <w:rsid w:val="00EE484E"/>
    <w:rsid w:val="00EF4220"/>
    <w:rsid w:val="00EF4B83"/>
    <w:rsid w:val="00F00AE0"/>
    <w:rsid w:val="00F00ECD"/>
    <w:rsid w:val="00F05857"/>
    <w:rsid w:val="00F1212B"/>
    <w:rsid w:val="00F123BA"/>
    <w:rsid w:val="00F1353C"/>
    <w:rsid w:val="00F1379D"/>
    <w:rsid w:val="00F14597"/>
    <w:rsid w:val="00F14919"/>
    <w:rsid w:val="00F16CA3"/>
    <w:rsid w:val="00F21653"/>
    <w:rsid w:val="00F245EF"/>
    <w:rsid w:val="00F32A7E"/>
    <w:rsid w:val="00F379F0"/>
    <w:rsid w:val="00F416DF"/>
    <w:rsid w:val="00F527AF"/>
    <w:rsid w:val="00F57B3B"/>
    <w:rsid w:val="00F83118"/>
    <w:rsid w:val="00F848FD"/>
    <w:rsid w:val="00F85E82"/>
    <w:rsid w:val="00F91821"/>
    <w:rsid w:val="00F96E32"/>
    <w:rsid w:val="00FB0F65"/>
    <w:rsid w:val="00FB128D"/>
    <w:rsid w:val="00FB3063"/>
    <w:rsid w:val="00FB4D38"/>
    <w:rsid w:val="00FC048F"/>
    <w:rsid w:val="00FC70CF"/>
    <w:rsid w:val="00FE7FDB"/>
    <w:rsid w:val="00FF7C13"/>
    <w:rsid w:val="07779BB6"/>
    <w:rsid w:val="3193CEA9"/>
    <w:rsid w:val="36752331"/>
    <w:rsid w:val="3EE794C7"/>
    <w:rsid w:val="4164BC41"/>
    <w:rsid w:val="46652AE6"/>
    <w:rsid w:val="61262B87"/>
    <w:rsid w:val="66663376"/>
    <w:rsid w:val="708DE4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F6C0746B-C448-4449-8B00-489F796C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7D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character" w:styleId="Hyperlink">
    <w:name w:val="Hyperlink"/>
    <w:basedOn w:val="DefaultParagraphFont"/>
    <w:uiPriority w:val="99"/>
    <w:semiHidden/>
    <w:rsid w:val="001F66EA"/>
    <w:rPr>
      <w:noProof w:val="0"/>
      <w:color w:val="0000FF"/>
      <w:u w:val="single"/>
      <w:lang w:val="en-GB"/>
    </w:rPr>
  </w:style>
  <w:style w:type="table" w:styleId="TableGrid">
    <w:name w:val="Table Grid"/>
    <w:basedOn w:val="TableNormal"/>
    <w:uiPriority w:val="39"/>
    <w:rsid w:val="001F66E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F66EA"/>
    <w:pPr>
      <w:widowControl w:val="0"/>
      <w:suppressAutoHyphens/>
      <w:autoSpaceDN w:val="0"/>
      <w:textAlignment w:val="baseline"/>
    </w:pPr>
    <w:rPr>
      <w:rFonts w:ascii="Times New Roman" w:eastAsia="Arial Unicode MS" w:hAnsi="Times New Roman" w:cs="Arial Unicode MS"/>
      <w:kern w:val="3"/>
      <w:lang w:eastAsia="zh-CN" w:bidi="hi-IN"/>
    </w:rPr>
  </w:style>
  <w:style w:type="paragraph" w:styleId="ListParagraph">
    <w:name w:val="List Paragraph"/>
    <w:aliases w:val="F5 List Paragraph,List Paragraph1"/>
    <w:basedOn w:val="Normal"/>
    <w:link w:val="ListParagraphChar"/>
    <w:uiPriority w:val="34"/>
    <w:qFormat/>
    <w:rsid w:val="001F66EA"/>
    <w:pPr>
      <w:spacing w:line="320" w:lineRule="exact"/>
      <w:ind w:left="720"/>
      <w:contextualSpacing/>
    </w:pPr>
    <w:rPr>
      <w:rFonts w:ascii="Arial" w:eastAsia="Times New Roman" w:hAnsi="Arial" w:cs="Times New Roman"/>
      <w:szCs w:val="20"/>
    </w:rPr>
  </w:style>
  <w:style w:type="paragraph" w:styleId="BodyText">
    <w:name w:val="Body Text"/>
    <w:basedOn w:val="Normal"/>
    <w:link w:val="BodyTextChar"/>
    <w:uiPriority w:val="1"/>
    <w:qFormat/>
    <w:rsid w:val="0046661B"/>
    <w:pPr>
      <w:widowControl w:val="0"/>
      <w:autoSpaceDE w:val="0"/>
      <w:autoSpaceDN w:val="0"/>
      <w:ind w:left="230"/>
    </w:pPr>
    <w:rPr>
      <w:rFonts w:ascii="Arial" w:eastAsia="Arial" w:hAnsi="Arial" w:cs="Arial"/>
      <w:lang w:eastAsia="en-GB" w:bidi="en-GB"/>
    </w:rPr>
  </w:style>
  <w:style w:type="character" w:customStyle="1" w:styleId="BodyTextChar">
    <w:name w:val="Body Text Char"/>
    <w:basedOn w:val="DefaultParagraphFont"/>
    <w:link w:val="BodyText"/>
    <w:uiPriority w:val="1"/>
    <w:rsid w:val="0046661B"/>
    <w:rPr>
      <w:rFonts w:ascii="Arial" w:eastAsia="Arial" w:hAnsi="Arial" w:cs="Arial"/>
      <w:lang w:eastAsia="en-GB" w:bidi="en-GB"/>
    </w:rPr>
  </w:style>
  <w:style w:type="character" w:styleId="UnresolvedMention">
    <w:name w:val="Unresolved Mention"/>
    <w:basedOn w:val="DefaultParagraphFont"/>
    <w:uiPriority w:val="99"/>
    <w:rsid w:val="0038002E"/>
    <w:rPr>
      <w:color w:val="605E5C"/>
      <w:shd w:val="clear" w:color="auto" w:fill="E1DFDD"/>
    </w:rPr>
  </w:style>
  <w:style w:type="character" w:styleId="CommentReference">
    <w:name w:val="annotation reference"/>
    <w:basedOn w:val="DefaultParagraphFont"/>
    <w:uiPriority w:val="99"/>
    <w:semiHidden/>
    <w:unhideWhenUsed/>
    <w:rsid w:val="00021DE3"/>
    <w:rPr>
      <w:sz w:val="16"/>
      <w:szCs w:val="16"/>
    </w:rPr>
  </w:style>
  <w:style w:type="paragraph" w:styleId="CommentText">
    <w:name w:val="annotation text"/>
    <w:basedOn w:val="Normal"/>
    <w:link w:val="CommentTextChar"/>
    <w:uiPriority w:val="99"/>
    <w:unhideWhenUsed/>
    <w:rsid w:val="00021DE3"/>
    <w:rPr>
      <w:sz w:val="20"/>
      <w:szCs w:val="20"/>
    </w:rPr>
  </w:style>
  <w:style w:type="character" w:customStyle="1" w:styleId="CommentTextChar">
    <w:name w:val="Comment Text Char"/>
    <w:basedOn w:val="DefaultParagraphFont"/>
    <w:link w:val="CommentText"/>
    <w:uiPriority w:val="99"/>
    <w:rsid w:val="00021DE3"/>
    <w:rPr>
      <w:sz w:val="20"/>
      <w:szCs w:val="20"/>
    </w:rPr>
  </w:style>
  <w:style w:type="paragraph" w:styleId="CommentSubject">
    <w:name w:val="annotation subject"/>
    <w:basedOn w:val="CommentText"/>
    <w:next w:val="CommentText"/>
    <w:link w:val="CommentSubjectChar"/>
    <w:uiPriority w:val="99"/>
    <w:semiHidden/>
    <w:unhideWhenUsed/>
    <w:rsid w:val="00021DE3"/>
    <w:rPr>
      <w:b/>
      <w:bCs/>
    </w:rPr>
  </w:style>
  <w:style w:type="character" w:customStyle="1" w:styleId="CommentSubjectChar">
    <w:name w:val="Comment Subject Char"/>
    <w:basedOn w:val="CommentTextChar"/>
    <w:link w:val="CommentSubject"/>
    <w:uiPriority w:val="99"/>
    <w:semiHidden/>
    <w:rsid w:val="00021DE3"/>
    <w:rPr>
      <w:b/>
      <w:bCs/>
      <w:sz w:val="20"/>
      <w:szCs w:val="20"/>
    </w:rPr>
  </w:style>
  <w:style w:type="paragraph" w:styleId="BalloonText">
    <w:name w:val="Balloon Text"/>
    <w:basedOn w:val="Normal"/>
    <w:link w:val="BalloonTextChar"/>
    <w:uiPriority w:val="99"/>
    <w:semiHidden/>
    <w:unhideWhenUsed/>
    <w:rsid w:val="00021D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DE3"/>
    <w:rPr>
      <w:rFonts w:ascii="Segoe UI" w:hAnsi="Segoe UI" w:cs="Segoe UI"/>
      <w:sz w:val="18"/>
      <w:szCs w:val="18"/>
    </w:rPr>
  </w:style>
  <w:style w:type="paragraph" w:customStyle="1" w:styleId="TableParagraph">
    <w:name w:val="Table Paragraph"/>
    <w:basedOn w:val="Normal"/>
    <w:uiPriority w:val="1"/>
    <w:qFormat/>
    <w:rsid w:val="000744EE"/>
    <w:pPr>
      <w:widowControl w:val="0"/>
      <w:autoSpaceDE w:val="0"/>
      <w:autoSpaceDN w:val="0"/>
      <w:ind w:left="825"/>
    </w:pPr>
    <w:rPr>
      <w:rFonts w:ascii="Arial" w:eastAsia="Arial" w:hAnsi="Arial" w:cs="Arial"/>
      <w:sz w:val="22"/>
      <w:szCs w:val="22"/>
      <w:lang w:eastAsia="en-GB" w:bidi="en-GB"/>
    </w:rPr>
  </w:style>
  <w:style w:type="character" w:styleId="FollowedHyperlink">
    <w:name w:val="FollowedHyperlink"/>
    <w:basedOn w:val="DefaultParagraphFont"/>
    <w:uiPriority w:val="99"/>
    <w:semiHidden/>
    <w:unhideWhenUsed/>
    <w:rsid w:val="009861B8"/>
    <w:rPr>
      <w:color w:val="954F72" w:themeColor="followedHyperlink"/>
      <w:u w:val="single"/>
    </w:rPr>
  </w:style>
  <w:style w:type="character" w:customStyle="1" w:styleId="ListParagraphChar">
    <w:name w:val="List Paragraph Char"/>
    <w:aliases w:val="F5 List Paragraph Char,List Paragraph1 Char"/>
    <w:link w:val="ListParagraph"/>
    <w:uiPriority w:val="34"/>
    <w:rsid w:val="00501771"/>
    <w:rPr>
      <w:rFonts w:ascii="Arial" w:eastAsia="Times New Roman" w:hAnsi="Arial" w:cs="Times New Roman"/>
      <w:szCs w:val="20"/>
    </w:rPr>
  </w:style>
  <w:style w:type="paragraph" w:styleId="Revision">
    <w:name w:val="Revision"/>
    <w:hidden/>
    <w:uiPriority w:val="99"/>
    <w:semiHidden/>
    <w:rsid w:val="00587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258858">
      <w:bodyDiv w:val="1"/>
      <w:marLeft w:val="0"/>
      <w:marRight w:val="0"/>
      <w:marTop w:val="0"/>
      <w:marBottom w:val="0"/>
      <w:divBdr>
        <w:top w:val="none" w:sz="0" w:space="0" w:color="auto"/>
        <w:left w:val="none" w:sz="0" w:space="0" w:color="auto"/>
        <w:bottom w:val="none" w:sz="0" w:space="0" w:color="auto"/>
        <w:right w:val="none" w:sz="0" w:space="0" w:color="auto"/>
      </w:divBdr>
    </w:div>
    <w:div w:id="765424917">
      <w:bodyDiv w:val="1"/>
      <w:marLeft w:val="0"/>
      <w:marRight w:val="0"/>
      <w:marTop w:val="0"/>
      <w:marBottom w:val="0"/>
      <w:divBdr>
        <w:top w:val="none" w:sz="0" w:space="0" w:color="auto"/>
        <w:left w:val="none" w:sz="0" w:space="0" w:color="auto"/>
        <w:bottom w:val="none" w:sz="0" w:space="0" w:color="auto"/>
        <w:right w:val="none" w:sz="0" w:space="0" w:color="auto"/>
      </w:divBdr>
    </w:div>
    <w:div w:id="13703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themightycreatives.com/events/briefing-2-for-creative-mentor-recruitment-11th-june-202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mailto:recruitment@themightycreatives.com" TargetMode="External"/><Relationship Id="rId10" Type="http://schemas.openxmlformats.org/officeDocument/2006/relationships/image" Target="media/image1.png"/><Relationship Id="rId19" Type="http://schemas.openxmlformats.org/officeDocument/2006/relationships/hyperlink" Target="https://themightycreatives.com/events/briefing-1-for-creative-mentor-recruitment-26th-may-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9f03a3-d503-4e5a-ad3e-ba10b22c05a9">
      <Terms xmlns="http://schemas.microsoft.com/office/infopath/2007/PartnerControls"/>
    </lcf76f155ced4ddcb4097134ff3c332f>
    <TaxCatchAll xmlns="b29824dc-2e2b-4a83-ade4-fd5c59a46aec" xsi:nil="true"/>
    <SharedWithUsers xmlns="b29824dc-2e2b-4a83-ade4-fd5c59a46aec">
      <UserInfo>
        <DisplayName>Bethany Patience</DisplayName>
        <AccountId>3098</AccountId>
        <AccountType/>
      </UserInfo>
      <UserInfo>
        <DisplayName>Jemma Bentley</DisplayName>
        <AccountId>15237</AccountId>
        <AccountType/>
      </UserInfo>
      <UserInfo>
        <DisplayName>Emily York</DisplayName>
        <AccountId>2466</AccountId>
        <AccountType/>
      </UserInfo>
      <UserInfo>
        <DisplayName>Caroline Frankland</DisplayName>
        <AccountId>283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E439FAFD42D24C9BB743C3D77486A8" ma:contentTypeVersion="20" ma:contentTypeDescription="Create a new document." ma:contentTypeScope="" ma:versionID="597404b20506d2a880eef254dc9e40f8">
  <xsd:schema xmlns:xsd="http://www.w3.org/2001/XMLSchema" xmlns:xs="http://www.w3.org/2001/XMLSchema" xmlns:p="http://schemas.microsoft.com/office/2006/metadata/properties" xmlns:ns2="b29824dc-2e2b-4a83-ade4-fd5c59a46aec" xmlns:ns3="019f03a3-d503-4e5a-ad3e-ba10b22c05a9" targetNamespace="http://schemas.microsoft.com/office/2006/metadata/properties" ma:root="true" ma:fieldsID="ce2a18e0fe43221595a9c9019c2316f3" ns2:_="" ns3:_="">
    <xsd:import namespace="b29824dc-2e2b-4a83-ade4-fd5c59a46aec"/>
    <xsd:import namespace="019f03a3-d503-4e5a-ad3e-ba10b22c05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9f03a3-d503-4e5a-ad3e-ba10b22c05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F7808-9F5C-4D76-9B71-EBF47F18499E}">
  <ds:schemaRefs>
    <ds:schemaRef ds:uri="http://schemas.microsoft.com/office/2006/metadata/properties"/>
    <ds:schemaRef ds:uri="http://schemas.microsoft.com/office/infopath/2007/PartnerControls"/>
    <ds:schemaRef ds:uri="019f03a3-d503-4e5a-ad3e-ba10b22c05a9"/>
    <ds:schemaRef ds:uri="b29824dc-2e2b-4a83-ade4-fd5c59a46aec"/>
  </ds:schemaRefs>
</ds:datastoreItem>
</file>

<file path=customXml/itemProps2.xml><?xml version="1.0" encoding="utf-8"?>
<ds:datastoreItem xmlns:ds="http://schemas.openxmlformats.org/officeDocument/2006/customXml" ds:itemID="{5EA34FB5-ED25-49D3-B74B-234388ED3C08}">
  <ds:schemaRefs>
    <ds:schemaRef ds:uri="http://schemas.microsoft.com/sharepoint/v3/contenttype/forms"/>
  </ds:schemaRefs>
</ds:datastoreItem>
</file>

<file path=customXml/itemProps3.xml><?xml version="1.0" encoding="utf-8"?>
<ds:datastoreItem xmlns:ds="http://schemas.openxmlformats.org/officeDocument/2006/customXml" ds:itemID="{9C97BEC9-27EE-4EC6-89AE-AB38CE8F5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019f03a3-d503-4e5a-ad3e-ba10b22c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2305</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Jemma Bentley</cp:lastModifiedBy>
  <cp:revision>2</cp:revision>
  <cp:lastPrinted>2021-05-13T11:21:00Z</cp:lastPrinted>
  <dcterms:created xsi:type="dcterms:W3CDTF">2026-05-14T13:42:00Z</dcterms:created>
  <dcterms:modified xsi:type="dcterms:W3CDTF">2026-05-14T13:42:00Z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0x01010071E439FAFD42D24C9BB743C3D77486A8</vt:lpwstr>
  </property>
  <property fmtid="{D5CDD505-2E9C-101B-9397-08002B2CF9AE}" pid="3" name="MediaServiceImageTags">
    <vt:lpwstr/>
  </property>
</Properties>
</file>